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C883" w14:textId="547DF312" w:rsidR="00AD7F3B" w:rsidRPr="00F2684B" w:rsidRDefault="00DB32C4" w:rsidP="0056139C">
      <w:pPr>
        <w:widowControl w:val="0"/>
        <w:pBdr>
          <w:top w:val="nil"/>
          <w:left w:val="nil"/>
          <w:bottom w:val="nil"/>
          <w:right w:val="nil"/>
          <w:between w:val="nil"/>
        </w:pBdr>
        <w:spacing w:before="249" w:line="240" w:lineRule="auto"/>
        <w:ind w:left="720" w:right="119"/>
        <w:jc w:val="right"/>
        <w:rPr>
          <w:rFonts w:ascii="Anaheim" w:eastAsia="Anaheim" w:hAnsi="Anaheim" w:cs="Anaheim"/>
          <w:color w:val="000000"/>
          <w:sz w:val="24"/>
          <w:szCs w:val="24"/>
          <w:highlight w:val="white"/>
          <w:lang w:val="lt-LT"/>
        </w:rPr>
      </w:pPr>
      <w:r>
        <w:rPr>
          <w:rFonts w:ascii="Anaheim" w:eastAsia="Anaheim" w:hAnsi="Anaheim" w:cs="Anaheim"/>
          <w:color w:val="000000"/>
          <w:sz w:val="24"/>
          <w:szCs w:val="24"/>
          <w:highlight w:val="white"/>
          <w:lang w:val="lt-LT"/>
        </w:rPr>
        <w:t>Priedas 1</w:t>
      </w:r>
    </w:p>
    <w:p w14:paraId="28AA4FDD" w14:textId="77777777" w:rsidR="00AD7F3B" w:rsidRPr="00F2684B" w:rsidRDefault="00AD7F3B" w:rsidP="0056139C">
      <w:pPr>
        <w:widowControl w:val="0"/>
        <w:pBdr>
          <w:top w:val="nil"/>
          <w:left w:val="nil"/>
          <w:bottom w:val="nil"/>
          <w:right w:val="nil"/>
          <w:between w:val="nil"/>
        </w:pBdr>
        <w:spacing w:line="240" w:lineRule="auto"/>
        <w:ind w:left="720" w:right="119"/>
        <w:jc w:val="right"/>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Jungtinių Fizinių ir technologijos mokslų  </w:t>
      </w:r>
    </w:p>
    <w:p w14:paraId="28C697F2" w14:textId="77777777" w:rsidR="00AD7F3B" w:rsidRPr="00F2684B" w:rsidRDefault="00AD7F3B" w:rsidP="0056139C">
      <w:pPr>
        <w:widowControl w:val="0"/>
        <w:pBdr>
          <w:top w:val="nil"/>
          <w:left w:val="nil"/>
          <w:bottom w:val="nil"/>
          <w:right w:val="nil"/>
          <w:between w:val="nil"/>
        </w:pBdr>
        <w:spacing w:line="240" w:lineRule="auto"/>
        <w:ind w:left="720" w:right="119"/>
        <w:jc w:val="right"/>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centro, Lietuvos energetikos instituto ir  </w:t>
      </w:r>
    </w:p>
    <w:p w14:paraId="65BFDD67" w14:textId="77777777" w:rsidR="00AD7F3B" w:rsidRPr="00F2684B" w:rsidRDefault="00AD7F3B" w:rsidP="0056139C">
      <w:pPr>
        <w:widowControl w:val="0"/>
        <w:pBdr>
          <w:top w:val="nil"/>
          <w:left w:val="nil"/>
          <w:bottom w:val="nil"/>
          <w:right w:val="nil"/>
          <w:between w:val="nil"/>
        </w:pBdr>
        <w:spacing w:line="240" w:lineRule="auto"/>
        <w:ind w:left="720" w:right="119"/>
        <w:jc w:val="right"/>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Lietuvos agrarinių ir miškų mokslų centro  </w:t>
      </w:r>
    </w:p>
    <w:p w14:paraId="0C9DA4FE" w14:textId="77777777" w:rsidR="00AD7F3B" w:rsidRPr="00F2684B" w:rsidRDefault="00AD7F3B" w:rsidP="0056139C">
      <w:pPr>
        <w:widowControl w:val="0"/>
        <w:pBdr>
          <w:top w:val="nil"/>
          <w:left w:val="nil"/>
          <w:bottom w:val="nil"/>
          <w:right w:val="nil"/>
          <w:between w:val="nil"/>
        </w:pBdr>
        <w:spacing w:line="240" w:lineRule="auto"/>
        <w:ind w:left="720" w:right="119"/>
        <w:jc w:val="right"/>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mokslininkų projektų konkursinio  </w:t>
      </w:r>
    </w:p>
    <w:p w14:paraId="16CF5F52" w14:textId="77777777" w:rsidR="00AD7F3B" w:rsidRPr="00F2684B" w:rsidRDefault="00AD7F3B" w:rsidP="0056139C">
      <w:pPr>
        <w:widowControl w:val="0"/>
        <w:pBdr>
          <w:top w:val="nil"/>
          <w:left w:val="nil"/>
          <w:bottom w:val="nil"/>
          <w:right w:val="nil"/>
          <w:between w:val="nil"/>
        </w:pBdr>
        <w:spacing w:line="240" w:lineRule="auto"/>
        <w:ind w:left="720" w:right="119"/>
        <w:jc w:val="right"/>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finansavimo taisyklių 1 priedas </w:t>
      </w:r>
    </w:p>
    <w:p w14:paraId="2C88855D" w14:textId="1AB03CA5" w:rsidR="00AD7F3B" w:rsidRPr="00532CB9" w:rsidRDefault="00AD7F3B" w:rsidP="00532CB9">
      <w:pPr>
        <w:widowControl w:val="0"/>
        <w:pBdr>
          <w:top w:val="nil"/>
          <w:left w:val="nil"/>
          <w:bottom w:val="nil"/>
          <w:right w:val="nil"/>
          <w:between w:val="nil"/>
        </w:pBdr>
        <w:spacing w:before="540" w:line="240" w:lineRule="auto"/>
        <w:ind w:right="119"/>
        <w:jc w:val="center"/>
        <w:rPr>
          <w:rFonts w:ascii="Anaheim" w:eastAsia="Anaheim" w:hAnsi="Anaheim" w:cs="Anaheim"/>
          <w:color w:val="000000"/>
          <w:sz w:val="48"/>
          <w:szCs w:val="48"/>
          <w:highlight w:val="white"/>
          <w:lang w:val="lt-LT"/>
        </w:rPr>
      </w:pPr>
      <w:r w:rsidRPr="00532CB9">
        <w:rPr>
          <w:rFonts w:ascii="Anaheim" w:eastAsia="Anaheim" w:hAnsi="Anaheim" w:cs="Anaheim"/>
          <w:color w:val="000000"/>
          <w:sz w:val="48"/>
          <w:szCs w:val="48"/>
          <w:highlight w:val="white"/>
          <w:lang w:val="lt-LT"/>
        </w:rPr>
        <w:t>MOKSLININKŲ GRUPĖS PROJEKTO PARAIŠKA</w:t>
      </w:r>
    </w:p>
    <w:p w14:paraId="0C70F996" w14:textId="77777777" w:rsidR="00AD7F3B" w:rsidRPr="00F2684B" w:rsidRDefault="00AD7F3B" w:rsidP="0056139C">
      <w:pPr>
        <w:widowControl w:val="0"/>
        <w:pBdr>
          <w:top w:val="nil"/>
          <w:left w:val="nil"/>
          <w:bottom w:val="nil"/>
          <w:right w:val="nil"/>
          <w:between w:val="nil"/>
        </w:pBdr>
        <w:spacing w:before="254" w:line="240" w:lineRule="auto"/>
        <w:ind w:left="720" w:right="119"/>
        <w:jc w:val="right"/>
        <w:rPr>
          <w:rFonts w:ascii="Anaheim" w:eastAsia="Anaheim" w:hAnsi="Anaheim" w:cs="Anaheim"/>
          <w:i/>
          <w:iCs/>
          <w:color w:val="000000"/>
          <w:sz w:val="24"/>
          <w:szCs w:val="24"/>
          <w:highlight w:val="white"/>
          <w:lang w:val="lt-LT"/>
        </w:rPr>
      </w:pPr>
      <w:r w:rsidRPr="00F2684B">
        <w:rPr>
          <w:rFonts w:ascii="Anaheim" w:eastAsia="Anaheim" w:hAnsi="Anaheim" w:cs="Anaheim"/>
          <w:i/>
          <w:iCs/>
          <w:color w:val="000000"/>
          <w:sz w:val="24"/>
          <w:szCs w:val="24"/>
          <w:highlight w:val="white"/>
          <w:lang w:val="lt-LT"/>
        </w:rPr>
        <w:t xml:space="preserve">(Data) </w:t>
      </w:r>
    </w:p>
    <w:p w14:paraId="652396D4" w14:textId="77777777" w:rsidR="00AD7F3B" w:rsidRDefault="00AD7F3B" w:rsidP="00F01588">
      <w:pPr>
        <w:widowControl w:val="0"/>
        <w:pBdr>
          <w:top w:val="nil"/>
          <w:left w:val="nil"/>
          <w:bottom w:val="nil"/>
          <w:right w:val="nil"/>
          <w:between w:val="nil"/>
        </w:pBdr>
        <w:spacing w:line="240" w:lineRule="auto"/>
        <w:ind w:left="-142"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I. PAGRINDINIAI DUOMENYS APIE PROJEKTĄ </w:t>
      </w:r>
    </w:p>
    <w:p w14:paraId="215E2AB8" w14:textId="77777777" w:rsidR="00AD7F3B" w:rsidRPr="00F2684B" w:rsidRDefault="00AD7F3B" w:rsidP="00AD7F3B">
      <w:pPr>
        <w:widowControl w:val="0"/>
        <w:pBdr>
          <w:top w:val="nil"/>
          <w:left w:val="nil"/>
          <w:bottom w:val="nil"/>
          <w:right w:val="nil"/>
          <w:between w:val="nil"/>
        </w:pBdr>
        <w:spacing w:before="255" w:line="240" w:lineRule="auto"/>
        <w:ind w:left="720" w:right="930"/>
        <w:rPr>
          <w:rFonts w:ascii="Anaheim" w:eastAsia="Anaheim" w:hAnsi="Anaheim" w:cs="Anaheim"/>
          <w:color w:val="000000"/>
          <w:sz w:val="24"/>
          <w:szCs w:val="24"/>
          <w:highlight w:val="white"/>
          <w:lang w:val="lt-LT"/>
        </w:rPr>
      </w:pPr>
    </w:p>
    <w:tbl>
      <w:tblPr>
        <w:tblW w:w="1006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bottom w:w="85" w:type="dxa"/>
          <w:right w:w="57" w:type="dxa"/>
        </w:tblCellMar>
        <w:tblLook w:val="0600" w:firstRow="0" w:lastRow="0" w:firstColumn="0" w:lastColumn="0" w:noHBand="1" w:noVBand="1"/>
      </w:tblPr>
      <w:tblGrid>
        <w:gridCol w:w="3120"/>
        <w:gridCol w:w="2116"/>
        <w:gridCol w:w="4829"/>
      </w:tblGrid>
      <w:tr w:rsidR="00AD7F3B" w:rsidRPr="00AD7F3B" w14:paraId="7235D963" w14:textId="77777777" w:rsidTr="00F01588">
        <w:trPr>
          <w:trHeight w:val="284"/>
        </w:trPr>
        <w:tc>
          <w:tcPr>
            <w:tcW w:w="5236" w:type="dxa"/>
            <w:gridSpan w:val="2"/>
            <w:tcMar>
              <w:top w:w="100" w:type="dxa"/>
              <w:left w:w="100" w:type="dxa"/>
              <w:bottom w:w="100" w:type="dxa"/>
              <w:right w:w="100" w:type="dxa"/>
            </w:tcMar>
          </w:tcPr>
          <w:p w14:paraId="3499974E" w14:textId="77777777" w:rsidR="00AD7F3B" w:rsidRPr="00F2684B" w:rsidRDefault="00AD7F3B" w:rsidP="00250950">
            <w:pPr>
              <w:widowControl w:val="0"/>
              <w:pBdr>
                <w:top w:val="nil"/>
                <w:left w:val="nil"/>
                <w:bottom w:val="nil"/>
                <w:right w:val="nil"/>
                <w:between w:val="nil"/>
              </w:pBdr>
              <w:spacing w:line="240" w:lineRule="auto"/>
              <w:ind w:left="176"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Pavadinimas lietuvių kalba </w:t>
            </w:r>
          </w:p>
        </w:tc>
        <w:tc>
          <w:tcPr>
            <w:tcW w:w="4829" w:type="dxa"/>
            <w:tcMar>
              <w:top w:w="100" w:type="dxa"/>
              <w:left w:w="100" w:type="dxa"/>
              <w:bottom w:w="100" w:type="dxa"/>
              <w:right w:w="100" w:type="dxa"/>
            </w:tcMar>
          </w:tcPr>
          <w:p w14:paraId="034E699A" w14:textId="77777777" w:rsidR="00AD7F3B" w:rsidRPr="00F2684B" w:rsidRDefault="00AD7F3B" w:rsidP="00F01588">
            <w:pPr>
              <w:widowControl w:val="0"/>
              <w:pBdr>
                <w:top w:val="nil"/>
                <w:left w:val="nil"/>
                <w:bottom w:val="nil"/>
                <w:right w:val="nil"/>
                <w:between w:val="nil"/>
              </w:pBdr>
              <w:spacing w:line="240" w:lineRule="auto"/>
              <w:ind w:left="176" w:right="184"/>
              <w:rPr>
                <w:rFonts w:ascii="Anaheim" w:eastAsia="Anaheim" w:hAnsi="Anaheim" w:cs="Anaheim"/>
                <w:i/>
                <w:iCs/>
                <w:color w:val="000000"/>
                <w:sz w:val="24"/>
                <w:szCs w:val="24"/>
                <w:highlight w:val="white"/>
                <w:lang w:val="lt-LT"/>
              </w:rPr>
            </w:pPr>
            <w:r w:rsidRPr="00F2684B">
              <w:rPr>
                <w:rFonts w:ascii="Anaheim" w:eastAsia="Anaheim" w:hAnsi="Anaheim" w:cs="Anaheim"/>
                <w:i/>
                <w:iCs/>
                <w:color w:val="000000"/>
                <w:sz w:val="24"/>
                <w:szCs w:val="24"/>
                <w:highlight w:val="white"/>
                <w:lang w:val="lt-LT"/>
              </w:rPr>
              <w:t>(Ne daugiau kaip 100 spaudos ženklų su tarpais)</w:t>
            </w:r>
          </w:p>
        </w:tc>
      </w:tr>
      <w:tr w:rsidR="00AD7F3B" w:rsidRPr="00AD7F3B" w14:paraId="5CB0FE60" w14:textId="77777777" w:rsidTr="00F01588">
        <w:trPr>
          <w:trHeight w:val="284"/>
        </w:trPr>
        <w:tc>
          <w:tcPr>
            <w:tcW w:w="5236" w:type="dxa"/>
            <w:gridSpan w:val="2"/>
            <w:tcMar>
              <w:top w:w="100" w:type="dxa"/>
              <w:left w:w="100" w:type="dxa"/>
              <w:bottom w:w="100" w:type="dxa"/>
              <w:right w:w="100" w:type="dxa"/>
            </w:tcMar>
          </w:tcPr>
          <w:p w14:paraId="16E19DC3" w14:textId="77777777" w:rsidR="00AD7F3B" w:rsidRPr="00F2684B" w:rsidRDefault="00AD7F3B" w:rsidP="00250950">
            <w:pPr>
              <w:widowControl w:val="0"/>
              <w:pBdr>
                <w:top w:val="nil"/>
                <w:left w:val="nil"/>
                <w:bottom w:val="nil"/>
                <w:right w:val="nil"/>
                <w:between w:val="nil"/>
              </w:pBdr>
              <w:spacing w:line="240" w:lineRule="auto"/>
              <w:ind w:left="176"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Pavadinimas anglų kalba </w:t>
            </w:r>
          </w:p>
        </w:tc>
        <w:tc>
          <w:tcPr>
            <w:tcW w:w="4829" w:type="dxa"/>
            <w:tcMar>
              <w:top w:w="100" w:type="dxa"/>
              <w:left w:w="100" w:type="dxa"/>
              <w:bottom w:w="100" w:type="dxa"/>
              <w:right w:w="100" w:type="dxa"/>
            </w:tcMar>
          </w:tcPr>
          <w:p w14:paraId="686DF085" w14:textId="77777777" w:rsidR="00AD7F3B" w:rsidRPr="00F2684B" w:rsidRDefault="00AD7F3B" w:rsidP="00250950">
            <w:pPr>
              <w:widowControl w:val="0"/>
              <w:pBdr>
                <w:top w:val="nil"/>
                <w:left w:val="nil"/>
                <w:bottom w:val="nil"/>
                <w:right w:val="nil"/>
                <w:between w:val="nil"/>
              </w:pBdr>
              <w:spacing w:line="240" w:lineRule="auto"/>
              <w:ind w:left="176" w:right="930"/>
              <w:rPr>
                <w:rFonts w:ascii="Anaheim" w:eastAsia="Anaheim" w:hAnsi="Anaheim" w:cs="Anaheim"/>
                <w:i/>
                <w:iCs/>
                <w:color w:val="000000"/>
                <w:sz w:val="24"/>
                <w:szCs w:val="24"/>
                <w:highlight w:val="white"/>
                <w:lang w:val="lt-LT"/>
              </w:rPr>
            </w:pPr>
            <w:r w:rsidRPr="00F2684B">
              <w:rPr>
                <w:rFonts w:ascii="Anaheim" w:eastAsia="Anaheim" w:hAnsi="Anaheim" w:cs="Anaheim"/>
                <w:i/>
                <w:iCs/>
                <w:color w:val="000000"/>
                <w:sz w:val="24"/>
                <w:szCs w:val="24"/>
                <w:highlight w:val="white"/>
                <w:lang w:val="lt-LT"/>
              </w:rPr>
              <w:t>(Ne daugiau kaip 100 spaudos ženklų su tarpais)</w:t>
            </w:r>
          </w:p>
        </w:tc>
      </w:tr>
      <w:tr w:rsidR="00AD7F3B" w:rsidRPr="00F2684B" w14:paraId="62375536" w14:textId="77777777" w:rsidTr="00F01588">
        <w:trPr>
          <w:trHeight w:val="284"/>
        </w:trPr>
        <w:tc>
          <w:tcPr>
            <w:tcW w:w="5236" w:type="dxa"/>
            <w:gridSpan w:val="2"/>
            <w:tcMar>
              <w:top w:w="100" w:type="dxa"/>
              <w:left w:w="100" w:type="dxa"/>
              <w:bottom w:w="100" w:type="dxa"/>
              <w:right w:w="100" w:type="dxa"/>
            </w:tcMar>
          </w:tcPr>
          <w:p w14:paraId="0D1B7D79" w14:textId="77777777" w:rsidR="00AD7F3B" w:rsidRPr="00F2684B" w:rsidRDefault="00AD7F3B" w:rsidP="00250950">
            <w:pPr>
              <w:widowControl w:val="0"/>
              <w:pBdr>
                <w:top w:val="nil"/>
                <w:left w:val="nil"/>
                <w:bottom w:val="nil"/>
                <w:right w:val="nil"/>
                <w:between w:val="nil"/>
              </w:pBdr>
              <w:spacing w:line="240" w:lineRule="auto"/>
              <w:ind w:left="176"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Akronimas </w:t>
            </w:r>
          </w:p>
        </w:tc>
        <w:tc>
          <w:tcPr>
            <w:tcW w:w="4829" w:type="dxa"/>
            <w:tcMar>
              <w:top w:w="100" w:type="dxa"/>
              <w:left w:w="100" w:type="dxa"/>
              <w:bottom w:w="100" w:type="dxa"/>
              <w:right w:w="100" w:type="dxa"/>
            </w:tcMar>
          </w:tcPr>
          <w:p w14:paraId="72A94134" w14:textId="77777777" w:rsidR="00AD7F3B" w:rsidRPr="00F2684B" w:rsidRDefault="00AD7F3B" w:rsidP="00250950">
            <w:pPr>
              <w:widowControl w:val="0"/>
              <w:pBdr>
                <w:top w:val="nil"/>
                <w:left w:val="nil"/>
                <w:bottom w:val="nil"/>
                <w:right w:val="nil"/>
                <w:between w:val="nil"/>
              </w:pBdr>
              <w:spacing w:line="240" w:lineRule="auto"/>
              <w:ind w:left="176" w:right="930"/>
              <w:rPr>
                <w:rFonts w:ascii="Anaheim" w:eastAsia="Anaheim" w:hAnsi="Anaheim" w:cs="Anaheim"/>
                <w:i/>
                <w:iCs/>
                <w:color w:val="000000"/>
                <w:sz w:val="24"/>
                <w:szCs w:val="24"/>
                <w:highlight w:val="white"/>
                <w:lang w:val="lt-LT"/>
              </w:rPr>
            </w:pPr>
            <w:r w:rsidRPr="00F2684B">
              <w:rPr>
                <w:rFonts w:ascii="Anaheim" w:eastAsia="Anaheim" w:hAnsi="Anaheim" w:cs="Anaheim"/>
                <w:i/>
                <w:iCs/>
                <w:color w:val="000000"/>
                <w:sz w:val="24"/>
                <w:szCs w:val="24"/>
                <w:highlight w:val="white"/>
                <w:lang w:val="lt-LT"/>
              </w:rPr>
              <w:t>(Vienas žodis)</w:t>
            </w:r>
          </w:p>
        </w:tc>
      </w:tr>
      <w:tr w:rsidR="00AD7F3B" w:rsidRPr="00F2684B" w14:paraId="66700152" w14:textId="77777777" w:rsidTr="00F01588">
        <w:trPr>
          <w:trHeight w:val="284"/>
        </w:trPr>
        <w:tc>
          <w:tcPr>
            <w:tcW w:w="3120" w:type="dxa"/>
            <w:tcMar>
              <w:top w:w="100" w:type="dxa"/>
              <w:left w:w="100" w:type="dxa"/>
              <w:bottom w:w="100" w:type="dxa"/>
              <w:right w:w="100" w:type="dxa"/>
            </w:tcMar>
          </w:tcPr>
          <w:p w14:paraId="7FCCD30D"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Padalinys (-iai) </w:t>
            </w:r>
          </w:p>
        </w:tc>
        <w:tc>
          <w:tcPr>
            <w:tcW w:w="2116" w:type="dxa"/>
            <w:tcMar>
              <w:top w:w="100" w:type="dxa"/>
              <w:left w:w="100" w:type="dxa"/>
              <w:bottom w:w="100" w:type="dxa"/>
              <w:right w:w="100" w:type="dxa"/>
            </w:tcMar>
          </w:tcPr>
          <w:p w14:paraId="6FC9A323"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pavadinimas</w:t>
            </w:r>
          </w:p>
        </w:tc>
        <w:tc>
          <w:tcPr>
            <w:tcW w:w="4829" w:type="dxa"/>
            <w:tcMar>
              <w:top w:w="100" w:type="dxa"/>
              <w:left w:w="100" w:type="dxa"/>
              <w:bottom w:w="100" w:type="dxa"/>
              <w:right w:w="100" w:type="dxa"/>
            </w:tcMar>
          </w:tcPr>
          <w:p w14:paraId="25847B04"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r>
      <w:tr w:rsidR="00AD7F3B" w:rsidRPr="00F2684B" w14:paraId="721D3070" w14:textId="77777777" w:rsidTr="00F01588">
        <w:trPr>
          <w:trHeight w:val="284"/>
        </w:trPr>
        <w:tc>
          <w:tcPr>
            <w:tcW w:w="3120" w:type="dxa"/>
            <w:tcMar>
              <w:top w:w="100" w:type="dxa"/>
              <w:left w:w="100" w:type="dxa"/>
              <w:bottom w:w="100" w:type="dxa"/>
              <w:right w:w="100" w:type="dxa"/>
            </w:tcMar>
          </w:tcPr>
          <w:p w14:paraId="71EFA1D2"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c>
          <w:tcPr>
            <w:tcW w:w="2116" w:type="dxa"/>
            <w:tcMar>
              <w:top w:w="100" w:type="dxa"/>
              <w:left w:w="100" w:type="dxa"/>
              <w:bottom w:w="100" w:type="dxa"/>
              <w:right w:w="100" w:type="dxa"/>
            </w:tcMar>
          </w:tcPr>
          <w:p w14:paraId="111FD8DF"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adresas</w:t>
            </w:r>
          </w:p>
        </w:tc>
        <w:tc>
          <w:tcPr>
            <w:tcW w:w="4829" w:type="dxa"/>
            <w:tcMar>
              <w:top w:w="100" w:type="dxa"/>
              <w:left w:w="100" w:type="dxa"/>
              <w:bottom w:w="100" w:type="dxa"/>
              <w:right w:w="100" w:type="dxa"/>
            </w:tcMar>
          </w:tcPr>
          <w:p w14:paraId="0DCFA5ED"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r>
      <w:tr w:rsidR="00AD7F3B" w:rsidRPr="00F2684B" w14:paraId="4F945358" w14:textId="77777777" w:rsidTr="00F01588">
        <w:trPr>
          <w:trHeight w:val="289"/>
        </w:trPr>
        <w:tc>
          <w:tcPr>
            <w:tcW w:w="3120" w:type="dxa"/>
            <w:tcMar>
              <w:top w:w="100" w:type="dxa"/>
              <w:left w:w="100" w:type="dxa"/>
              <w:bottom w:w="100" w:type="dxa"/>
              <w:right w:w="100" w:type="dxa"/>
            </w:tcMar>
          </w:tcPr>
          <w:p w14:paraId="64D8337E"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c>
          <w:tcPr>
            <w:tcW w:w="2116" w:type="dxa"/>
            <w:tcMar>
              <w:top w:w="100" w:type="dxa"/>
              <w:left w:w="100" w:type="dxa"/>
              <w:bottom w:w="100" w:type="dxa"/>
              <w:right w:w="100" w:type="dxa"/>
            </w:tcMar>
          </w:tcPr>
          <w:p w14:paraId="553C5DE3"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telefonas</w:t>
            </w:r>
          </w:p>
        </w:tc>
        <w:tc>
          <w:tcPr>
            <w:tcW w:w="4829" w:type="dxa"/>
            <w:tcMar>
              <w:top w:w="100" w:type="dxa"/>
              <w:left w:w="100" w:type="dxa"/>
              <w:bottom w:w="100" w:type="dxa"/>
              <w:right w:w="100" w:type="dxa"/>
            </w:tcMar>
          </w:tcPr>
          <w:p w14:paraId="07EAA3A3"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r>
      <w:tr w:rsidR="00AD7F3B" w:rsidRPr="00F2684B" w14:paraId="2DE751CD" w14:textId="77777777" w:rsidTr="00F01588">
        <w:trPr>
          <w:trHeight w:val="284"/>
        </w:trPr>
        <w:tc>
          <w:tcPr>
            <w:tcW w:w="3120" w:type="dxa"/>
            <w:tcMar>
              <w:top w:w="100" w:type="dxa"/>
              <w:left w:w="100" w:type="dxa"/>
              <w:bottom w:w="100" w:type="dxa"/>
              <w:right w:w="100" w:type="dxa"/>
            </w:tcMar>
          </w:tcPr>
          <w:p w14:paraId="084E3A7A"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c>
          <w:tcPr>
            <w:tcW w:w="2116" w:type="dxa"/>
            <w:tcMar>
              <w:top w:w="100" w:type="dxa"/>
              <w:left w:w="100" w:type="dxa"/>
              <w:bottom w:w="100" w:type="dxa"/>
              <w:right w:w="100" w:type="dxa"/>
            </w:tcMar>
          </w:tcPr>
          <w:p w14:paraId="3C261630"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el. paštas</w:t>
            </w:r>
          </w:p>
        </w:tc>
        <w:tc>
          <w:tcPr>
            <w:tcW w:w="4829" w:type="dxa"/>
            <w:tcMar>
              <w:top w:w="100" w:type="dxa"/>
              <w:left w:w="100" w:type="dxa"/>
              <w:bottom w:w="100" w:type="dxa"/>
              <w:right w:w="100" w:type="dxa"/>
            </w:tcMar>
          </w:tcPr>
          <w:p w14:paraId="1C2E0E4D"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r>
      <w:tr w:rsidR="00AD7F3B" w:rsidRPr="00F2684B" w14:paraId="0AD03278" w14:textId="77777777" w:rsidTr="00F01588">
        <w:trPr>
          <w:trHeight w:val="284"/>
        </w:trPr>
        <w:tc>
          <w:tcPr>
            <w:tcW w:w="3120" w:type="dxa"/>
            <w:tcMar>
              <w:top w:w="100" w:type="dxa"/>
              <w:left w:w="100" w:type="dxa"/>
              <w:bottom w:w="100" w:type="dxa"/>
              <w:right w:w="100" w:type="dxa"/>
            </w:tcMar>
          </w:tcPr>
          <w:p w14:paraId="1E39F74C"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Kitos institucijos </w:t>
            </w:r>
          </w:p>
        </w:tc>
        <w:tc>
          <w:tcPr>
            <w:tcW w:w="2116" w:type="dxa"/>
            <w:tcMar>
              <w:top w:w="100" w:type="dxa"/>
              <w:left w:w="100" w:type="dxa"/>
              <w:bottom w:w="100" w:type="dxa"/>
              <w:right w:w="100" w:type="dxa"/>
            </w:tcMar>
          </w:tcPr>
          <w:p w14:paraId="30D0DF93"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pavadinimas</w:t>
            </w:r>
          </w:p>
        </w:tc>
        <w:tc>
          <w:tcPr>
            <w:tcW w:w="4829" w:type="dxa"/>
            <w:tcMar>
              <w:top w:w="100" w:type="dxa"/>
              <w:left w:w="100" w:type="dxa"/>
              <w:bottom w:w="100" w:type="dxa"/>
              <w:right w:w="100" w:type="dxa"/>
            </w:tcMar>
          </w:tcPr>
          <w:p w14:paraId="581DD062"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r>
      <w:tr w:rsidR="00AD7F3B" w:rsidRPr="00F2684B" w14:paraId="52F16811" w14:textId="77777777" w:rsidTr="00F01588">
        <w:trPr>
          <w:trHeight w:val="284"/>
        </w:trPr>
        <w:tc>
          <w:tcPr>
            <w:tcW w:w="3120" w:type="dxa"/>
            <w:tcMar>
              <w:top w:w="100" w:type="dxa"/>
              <w:left w:w="100" w:type="dxa"/>
              <w:bottom w:w="100" w:type="dxa"/>
              <w:right w:w="100" w:type="dxa"/>
            </w:tcMar>
          </w:tcPr>
          <w:p w14:paraId="702CEA86"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padalinys (-iai)</w:t>
            </w:r>
          </w:p>
        </w:tc>
        <w:tc>
          <w:tcPr>
            <w:tcW w:w="2116" w:type="dxa"/>
            <w:tcMar>
              <w:top w:w="100" w:type="dxa"/>
              <w:left w:w="100" w:type="dxa"/>
              <w:bottom w:w="100" w:type="dxa"/>
              <w:right w:w="100" w:type="dxa"/>
            </w:tcMar>
          </w:tcPr>
          <w:p w14:paraId="062E1B15"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adresas</w:t>
            </w:r>
          </w:p>
        </w:tc>
        <w:tc>
          <w:tcPr>
            <w:tcW w:w="4829" w:type="dxa"/>
            <w:tcMar>
              <w:top w:w="100" w:type="dxa"/>
              <w:left w:w="100" w:type="dxa"/>
              <w:bottom w:w="100" w:type="dxa"/>
              <w:right w:w="100" w:type="dxa"/>
            </w:tcMar>
          </w:tcPr>
          <w:p w14:paraId="31D1A69B"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r>
      <w:tr w:rsidR="00AD7F3B" w:rsidRPr="00F2684B" w14:paraId="69452FDF" w14:textId="77777777" w:rsidTr="00F01588">
        <w:trPr>
          <w:trHeight w:val="284"/>
        </w:trPr>
        <w:tc>
          <w:tcPr>
            <w:tcW w:w="3120" w:type="dxa"/>
            <w:tcMar>
              <w:top w:w="100" w:type="dxa"/>
              <w:left w:w="100" w:type="dxa"/>
              <w:bottom w:w="100" w:type="dxa"/>
              <w:right w:w="100" w:type="dxa"/>
            </w:tcMar>
          </w:tcPr>
          <w:p w14:paraId="12323343"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c>
          <w:tcPr>
            <w:tcW w:w="2116" w:type="dxa"/>
            <w:tcMar>
              <w:top w:w="100" w:type="dxa"/>
              <w:left w:w="100" w:type="dxa"/>
              <w:bottom w:w="100" w:type="dxa"/>
              <w:right w:w="100" w:type="dxa"/>
            </w:tcMar>
          </w:tcPr>
          <w:p w14:paraId="2AE55813"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telefonas</w:t>
            </w:r>
          </w:p>
        </w:tc>
        <w:tc>
          <w:tcPr>
            <w:tcW w:w="4829" w:type="dxa"/>
            <w:tcMar>
              <w:top w:w="100" w:type="dxa"/>
              <w:left w:w="100" w:type="dxa"/>
              <w:bottom w:w="100" w:type="dxa"/>
              <w:right w:w="100" w:type="dxa"/>
            </w:tcMar>
          </w:tcPr>
          <w:p w14:paraId="3B70965D"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r>
      <w:tr w:rsidR="00AD7F3B" w:rsidRPr="00F2684B" w14:paraId="008A785B" w14:textId="77777777" w:rsidTr="00F01588">
        <w:trPr>
          <w:trHeight w:val="284"/>
        </w:trPr>
        <w:tc>
          <w:tcPr>
            <w:tcW w:w="3120" w:type="dxa"/>
            <w:tcMar>
              <w:top w:w="100" w:type="dxa"/>
              <w:left w:w="100" w:type="dxa"/>
              <w:bottom w:w="100" w:type="dxa"/>
              <w:right w:w="100" w:type="dxa"/>
            </w:tcMar>
          </w:tcPr>
          <w:p w14:paraId="1E4A5FCC"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c>
          <w:tcPr>
            <w:tcW w:w="2116" w:type="dxa"/>
            <w:tcMar>
              <w:top w:w="100" w:type="dxa"/>
              <w:left w:w="100" w:type="dxa"/>
              <w:bottom w:w="100" w:type="dxa"/>
              <w:right w:w="100" w:type="dxa"/>
            </w:tcMar>
          </w:tcPr>
          <w:p w14:paraId="2649CA29"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el. paštas</w:t>
            </w:r>
          </w:p>
        </w:tc>
        <w:tc>
          <w:tcPr>
            <w:tcW w:w="4829" w:type="dxa"/>
            <w:tcMar>
              <w:top w:w="100" w:type="dxa"/>
              <w:left w:w="100" w:type="dxa"/>
              <w:bottom w:w="100" w:type="dxa"/>
              <w:right w:w="100" w:type="dxa"/>
            </w:tcMar>
          </w:tcPr>
          <w:p w14:paraId="77DD5172"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r>
      <w:tr w:rsidR="00AD7F3B" w:rsidRPr="00F2684B" w14:paraId="3AF3AEC2" w14:textId="77777777" w:rsidTr="00F01588">
        <w:trPr>
          <w:trHeight w:val="289"/>
        </w:trPr>
        <w:tc>
          <w:tcPr>
            <w:tcW w:w="3120" w:type="dxa"/>
            <w:tcMar>
              <w:top w:w="100" w:type="dxa"/>
              <w:left w:w="100" w:type="dxa"/>
              <w:bottom w:w="100" w:type="dxa"/>
              <w:right w:w="100" w:type="dxa"/>
            </w:tcMar>
          </w:tcPr>
          <w:p w14:paraId="5B37EAF0"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Kitos institucijos </w:t>
            </w:r>
          </w:p>
        </w:tc>
        <w:tc>
          <w:tcPr>
            <w:tcW w:w="2116" w:type="dxa"/>
            <w:tcMar>
              <w:top w:w="100" w:type="dxa"/>
              <w:left w:w="100" w:type="dxa"/>
              <w:bottom w:w="100" w:type="dxa"/>
              <w:right w:w="100" w:type="dxa"/>
            </w:tcMar>
          </w:tcPr>
          <w:p w14:paraId="0B3CD5A7"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pavadinimas</w:t>
            </w:r>
          </w:p>
        </w:tc>
        <w:tc>
          <w:tcPr>
            <w:tcW w:w="4829" w:type="dxa"/>
            <w:tcMar>
              <w:top w:w="100" w:type="dxa"/>
              <w:left w:w="100" w:type="dxa"/>
              <w:bottom w:w="100" w:type="dxa"/>
              <w:right w:w="100" w:type="dxa"/>
            </w:tcMar>
          </w:tcPr>
          <w:p w14:paraId="37DD2C27"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r>
      <w:tr w:rsidR="00AD7F3B" w:rsidRPr="00F2684B" w14:paraId="7FD09604" w14:textId="77777777" w:rsidTr="00F01588">
        <w:trPr>
          <w:trHeight w:val="284"/>
        </w:trPr>
        <w:tc>
          <w:tcPr>
            <w:tcW w:w="3120" w:type="dxa"/>
            <w:tcMar>
              <w:top w:w="100" w:type="dxa"/>
              <w:left w:w="100" w:type="dxa"/>
              <w:bottom w:w="100" w:type="dxa"/>
              <w:right w:w="100" w:type="dxa"/>
            </w:tcMar>
          </w:tcPr>
          <w:p w14:paraId="3184131B"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padalinys (-iai)</w:t>
            </w:r>
          </w:p>
        </w:tc>
        <w:tc>
          <w:tcPr>
            <w:tcW w:w="2116" w:type="dxa"/>
            <w:tcMar>
              <w:top w:w="100" w:type="dxa"/>
              <w:left w:w="100" w:type="dxa"/>
              <w:bottom w:w="100" w:type="dxa"/>
              <w:right w:w="100" w:type="dxa"/>
            </w:tcMar>
          </w:tcPr>
          <w:p w14:paraId="32DDC95A"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adresas</w:t>
            </w:r>
          </w:p>
        </w:tc>
        <w:tc>
          <w:tcPr>
            <w:tcW w:w="4829" w:type="dxa"/>
            <w:tcMar>
              <w:top w:w="100" w:type="dxa"/>
              <w:left w:w="100" w:type="dxa"/>
              <w:bottom w:w="100" w:type="dxa"/>
              <w:right w:w="100" w:type="dxa"/>
            </w:tcMar>
          </w:tcPr>
          <w:p w14:paraId="018253AC" w14:textId="77777777" w:rsidR="00AD7F3B" w:rsidRPr="00F2684B" w:rsidRDefault="00AD7F3B" w:rsidP="00250950">
            <w:pPr>
              <w:widowControl w:val="0"/>
              <w:pBdr>
                <w:top w:val="nil"/>
                <w:left w:val="nil"/>
                <w:bottom w:val="nil"/>
                <w:right w:val="nil"/>
                <w:between w:val="nil"/>
              </w:pBdr>
              <w:ind w:left="176" w:right="930"/>
              <w:rPr>
                <w:rFonts w:ascii="Anaheim" w:eastAsia="Anaheim" w:hAnsi="Anaheim" w:cs="Anaheim"/>
                <w:color w:val="000000"/>
                <w:sz w:val="24"/>
                <w:szCs w:val="24"/>
                <w:highlight w:val="white"/>
                <w:lang w:val="lt-LT"/>
              </w:rPr>
            </w:pPr>
          </w:p>
        </w:tc>
      </w:tr>
      <w:tr w:rsidR="00AD7F3B" w:rsidRPr="00F2684B" w14:paraId="22CB9E76" w14:textId="77777777" w:rsidTr="00F01588">
        <w:trPr>
          <w:trHeight w:val="284"/>
        </w:trPr>
        <w:tc>
          <w:tcPr>
            <w:tcW w:w="3120" w:type="dxa"/>
            <w:tcMar>
              <w:top w:w="100" w:type="dxa"/>
              <w:left w:w="100" w:type="dxa"/>
              <w:bottom w:w="100" w:type="dxa"/>
              <w:right w:w="100" w:type="dxa"/>
            </w:tcMar>
          </w:tcPr>
          <w:p w14:paraId="001821ED"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c>
          <w:tcPr>
            <w:tcW w:w="2116" w:type="dxa"/>
            <w:tcMar>
              <w:top w:w="100" w:type="dxa"/>
              <w:left w:w="100" w:type="dxa"/>
              <w:bottom w:w="100" w:type="dxa"/>
              <w:right w:w="100" w:type="dxa"/>
            </w:tcMar>
          </w:tcPr>
          <w:p w14:paraId="38DA3386"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telefonas</w:t>
            </w:r>
          </w:p>
        </w:tc>
        <w:tc>
          <w:tcPr>
            <w:tcW w:w="4829" w:type="dxa"/>
            <w:tcMar>
              <w:top w:w="100" w:type="dxa"/>
              <w:left w:w="100" w:type="dxa"/>
              <w:bottom w:w="100" w:type="dxa"/>
              <w:right w:w="100" w:type="dxa"/>
            </w:tcMar>
          </w:tcPr>
          <w:p w14:paraId="25F77EE3" w14:textId="77777777" w:rsidR="00AD7F3B" w:rsidRPr="00F2684B" w:rsidRDefault="00AD7F3B" w:rsidP="00250950">
            <w:pPr>
              <w:widowControl w:val="0"/>
              <w:pBdr>
                <w:top w:val="nil"/>
                <w:left w:val="nil"/>
                <w:bottom w:val="nil"/>
                <w:right w:val="nil"/>
                <w:between w:val="nil"/>
              </w:pBdr>
              <w:ind w:left="176" w:right="930"/>
              <w:rPr>
                <w:rFonts w:ascii="Anaheim" w:eastAsia="Anaheim" w:hAnsi="Anaheim" w:cs="Anaheim"/>
                <w:color w:val="000000"/>
                <w:sz w:val="24"/>
                <w:szCs w:val="24"/>
                <w:highlight w:val="white"/>
                <w:lang w:val="lt-LT"/>
              </w:rPr>
            </w:pPr>
          </w:p>
        </w:tc>
      </w:tr>
      <w:tr w:rsidR="00AD7F3B" w:rsidRPr="00F2684B" w14:paraId="73721577" w14:textId="77777777" w:rsidTr="00F01588">
        <w:trPr>
          <w:trHeight w:val="284"/>
        </w:trPr>
        <w:tc>
          <w:tcPr>
            <w:tcW w:w="3120" w:type="dxa"/>
            <w:tcMar>
              <w:top w:w="100" w:type="dxa"/>
              <w:left w:w="100" w:type="dxa"/>
              <w:bottom w:w="100" w:type="dxa"/>
              <w:right w:w="100" w:type="dxa"/>
            </w:tcMar>
          </w:tcPr>
          <w:p w14:paraId="788AE018" w14:textId="77777777" w:rsidR="00AD7F3B" w:rsidRPr="00F2684B" w:rsidRDefault="00AD7F3B" w:rsidP="00F01588">
            <w:pPr>
              <w:widowControl w:val="0"/>
              <w:pBdr>
                <w:top w:val="nil"/>
                <w:left w:val="nil"/>
                <w:bottom w:val="nil"/>
                <w:right w:val="nil"/>
                <w:between w:val="nil"/>
              </w:pBdr>
              <w:ind w:left="176" w:right="170"/>
              <w:rPr>
                <w:rFonts w:ascii="Anaheim" w:eastAsia="Anaheim" w:hAnsi="Anaheim" w:cs="Anaheim"/>
                <w:color w:val="000000"/>
                <w:sz w:val="24"/>
                <w:szCs w:val="24"/>
                <w:highlight w:val="white"/>
                <w:lang w:val="lt-LT"/>
              </w:rPr>
            </w:pPr>
          </w:p>
        </w:tc>
        <w:tc>
          <w:tcPr>
            <w:tcW w:w="2116" w:type="dxa"/>
            <w:tcMar>
              <w:top w:w="100" w:type="dxa"/>
              <w:left w:w="100" w:type="dxa"/>
              <w:bottom w:w="100" w:type="dxa"/>
              <w:right w:w="100" w:type="dxa"/>
            </w:tcMar>
          </w:tcPr>
          <w:p w14:paraId="02C3E0A6" w14:textId="77777777" w:rsidR="00AD7F3B" w:rsidRPr="00F2684B" w:rsidRDefault="00AD7F3B" w:rsidP="00F01588">
            <w:pPr>
              <w:widowControl w:val="0"/>
              <w:pBdr>
                <w:top w:val="nil"/>
                <w:left w:val="nil"/>
                <w:bottom w:val="nil"/>
                <w:right w:val="nil"/>
                <w:between w:val="nil"/>
              </w:pBdr>
              <w:spacing w:line="240" w:lineRule="auto"/>
              <w:ind w:left="176" w:right="17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el. paštas</w:t>
            </w:r>
          </w:p>
        </w:tc>
        <w:tc>
          <w:tcPr>
            <w:tcW w:w="4829" w:type="dxa"/>
            <w:tcMar>
              <w:top w:w="100" w:type="dxa"/>
              <w:left w:w="100" w:type="dxa"/>
              <w:bottom w:w="100" w:type="dxa"/>
              <w:right w:w="100" w:type="dxa"/>
            </w:tcMar>
          </w:tcPr>
          <w:p w14:paraId="2F8DF162" w14:textId="77777777" w:rsidR="00AD7F3B" w:rsidRPr="00F2684B" w:rsidRDefault="00AD7F3B" w:rsidP="00250950">
            <w:pPr>
              <w:widowControl w:val="0"/>
              <w:pBdr>
                <w:top w:val="nil"/>
                <w:left w:val="nil"/>
                <w:bottom w:val="nil"/>
                <w:right w:val="nil"/>
                <w:between w:val="nil"/>
              </w:pBdr>
              <w:ind w:left="176" w:right="930"/>
              <w:rPr>
                <w:rFonts w:ascii="Anaheim" w:eastAsia="Anaheim" w:hAnsi="Anaheim" w:cs="Anaheim"/>
                <w:color w:val="000000"/>
                <w:sz w:val="24"/>
                <w:szCs w:val="24"/>
                <w:highlight w:val="white"/>
                <w:lang w:val="lt-LT"/>
              </w:rPr>
            </w:pPr>
          </w:p>
        </w:tc>
      </w:tr>
      <w:tr w:rsidR="00AD7F3B" w:rsidRPr="00F2684B" w14:paraId="17A3DDAF" w14:textId="77777777" w:rsidTr="00F01588">
        <w:trPr>
          <w:trHeight w:val="284"/>
        </w:trPr>
        <w:tc>
          <w:tcPr>
            <w:tcW w:w="5236" w:type="dxa"/>
            <w:gridSpan w:val="2"/>
            <w:tcMar>
              <w:top w:w="100" w:type="dxa"/>
              <w:left w:w="100" w:type="dxa"/>
              <w:bottom w:w="100" w:type="dxa"/>
              <w:right w:w="100" w:type="dxa"/>
            </w:tcMar>
          </w:tcPr>
          <w:p w14:paraId="7AAE7767" w14:textId="77777777" w:rsidR="00AD7F3B" w:rsidRPr="00F2684B" w:rsidRDefault="00AD7F3B" w:rsidP="00250950">
            <w:pPr>
              <w:widowControl w:val="0"/>
              <w:pBdr>
                <w:top w:val="nil"/>
                <w:left w:val="nil"/>
                <w:bottom w:val="nil"/>
                <w:right w:val="nil"/>
                <w:between w:val="nil"/>
              </w:pBdr>
              <w:spacing w:line="240" w:lineRule="auto"/>
              <w:ind w:left="176"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lastRenderedPageBreak/>
              <w:t>Vykdytojų skaičius</w:t>
            </w:r>
          </w:p>
        </w:tc>
        <w:tc>
          <w:tcPr>
            <w:tcW w:w="4829" w:type="dxa"/>
            <w:tcMar>
              <w:top w:w="100" w:type="dxa"/>
              <w:left w:w="100" w:type="dxa"/>
              <w:bottom w:w="100" w:type="dxa"/>
              <w:right w:w="100" w:type="dxa"/>
            </w:tcMar>
          </w:tcPr>
          <w:p w14:paraId="1227B051" w14:textId="77777777" w:rsidR="00AD7F3B" w:rsidRPr="00F2684B" w:rsidRDefault="00AD7F3B" w:rsidP="00250950">
            <w:pPr>
              <w:widowControl w:val="0"/>
              <w:pBdr>
                <w:top w:val="nil"/>
                <w:left w:val="nil"/>
                <w:bottom w:val="nil"/>
                <w:right w:val="nil"/>
                <w:between w:val="nil"/>
              </w:pBdr>
              <w:ind w:left="176" w:right="930"/>
              <w:rPr>
                <w:rFonts w:ascii="Anaheim" w:eastAsia="Anaheim" w:hAnsi="Anaheim" w:cs="Anaheim"/>
                <w:color w:val="000000"/>
                <w:sz w:val="24"/>
                <w:szCs w:val="24"/>
                <w:highlight w:val="white"/>
                <w:lang w:val="lt-LT"/>
              </w:rPr>
            </w:pPr>
          </w:p>
        </w:tc>
      </w:tr>
      <w:tr w:rsidR="00AD7F3B" w:rsidRPr="00F2684B" w14:paraId="6EC8D3C0" w14:textId="77777777" w:rsidTr="00F01588">
        <w:trPr>
          <w:trHeight w:val="284"/>
        </w:trPr>
        <w:tc>
          <w:tcPr>
            <w:tcW w:w="5236" w:type="dxa"/>
            <w:gridSpan w:val="2"/>
            <w:tcMar>
              <w:top w:w="100" w:type="dxa"/>
              <w:left w:w="100" w:type="dxa"/>
              <w:bottom w:w="100" w:type="dxa"/>
              <w:right w:w="100" w:type="dxa"/>
            </w:tcMar>
          </w:tcPr>
          <w:p w14:paraId="047C3647" w14:textId="77777777" w:rsidR="00AD7F3B" w:rsidRPr="00F2684B" w:rsidRDefault="00AD7F3B" w:rsidP="00250950">
            <w:pPr>
              <w:widowControl w:val="0"/>
              <w:pBdr>
                <w:top w:val="nil"/>
                <w:left w:val="nil"/>
                <w:bottom w:val="nil"/>
                <w:right w:val="nil"/>
                <w:between w:val="nil"/>
              </w:pBdr>
              <w:spacing w:line="240" w:lineRule="auto"/>
              <w:ind w:left="176"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Biudžetas, Eur</w:t>
            </w:r>
          </w:p>
        </w:tc>
        <w:tc>
          <w:tcPr>
            <w:tcW w:w="4829" w:type="dxa"/>
            <w:tcMar>
              <w:top w:w="100" w:type="dxa"/>
              <w:left w:w="100" w:type="dxa"/>
              <w:bottom w:w="100" w:type="dxa"/>
              <w:right w:w="100" w:type="dxa"/>
            </w:tcMar>
          </w:tcPr>
          <w:p w14:paraId="2C3B0202" w14:textId="77777777" w:rsidR="00AD7F3B" w:rsidRPr="00F2684B" w:rsidRDefault="00AD7F3B" w:rsidP="00250950">
            <w:pPr>
              <w:widowControl w:val="0"/>
              <w:pBdr>
                <w:top w:val="nil"/>
                <w:left w:val="nil"/>
                <w:bottom w:val="nil"/>
                <w:right w:val="nil"/>
                <w:between w:val="nil"/>
              </w:pBdr>
              <w:ind w:left="176" w:right="930"/>
              <w:rPr>
                <w:rFonts w:ascii="Anaheim" w:eastAsia="Anaheim" w:hAnsi="Anaheim" w:cs="Anaheim"/>
                <w:color w:val="000000"/>
                <w:sz w:val="24"/>
                <w:szCs w:val="24"/>
                <w:highlight w:val="white"/>
                <w:lang w:val="lt-LT"/>
              </w:rPr>
            </w:pPr>
          </w:p>
        </w:tc>
      </w:tr>
      <w:tr w:rsidR="00AD7F3B" w:rsidRPr="00F2684B" w14:paraId="1F1733A2" w14:textId="77777777" w:rsidTr="00F01588">
        <w:trPr>
          <w:trHeight w:val="284"/>
        </w:trPr>
        <w:tc>
          <w:tcPr>
            <w:tcW w:w="5236" w:type="dxa"/>
            <w:gridSpan w:val="2"/>
            <w:tcMar>
              <w:top w:w="100" w:type="dxa"/>
              <w:left w:w="100" w:type="dxa"/>
              <w:bottom w:w="100" w:type="dxa"/>
              <w:right w:w="100" w:type="dxa"/>
            </w:tcMar>
          </w:tcPr>
          <w:p w14:paraId="29706277" w14:textId="77777777" w:rsidR="00AD7F3B" w:rsidRPr="00F2684B" w:rsidRDefault="00AD7F3B" w:rsidP="00250950">
            <w:pPr>
              <w:widowControl w:val="0"/>
              <w:pBdr>
                <w:top w:val="nil"/>
                <w:left w:val="nil"/>
                <w:bottom w:val="nil"/>
                <w:right w:val="nil"/>
                <w:between w:val="nil"/>
              </w:pBdr>
              <w:spacing w:line="240" w:lineRule="auto"/>
              <w:ind w:left="176" w:right="930"/>
              <w:rPr>
                <w:rFonts w:ascii="Anaheim" w:eastAsia="Anaheim" w:hAnsi="Anaheim" w:cs="Anaheim"/>
                <w:color w:val="000000"/>
                <w:sz w:val="24"/>
                <w:szCs w:val="24"/>
                <w:highlight w:val="white"/>
                <w:lang w:val="lt-LT"/>
              </w:rPr>
            </w:pPr>
            <w:r>
              <w:rPr>
                <w:rFonts w:ascii="Anaheim" w:eastAsia="Anaheim" w:hAnsi="Anaheim" w:cs="Anaheim"/>
                <w:color w:val="000000"/>
                <w:sz w:val="24"/>
                <w:szCs w:val="24"/>
                <w:highlight w:val="white"/>
                <w:lang w:val="lt-LT"/>
              </w:rPr>
              <w:t>Projekto p</w:t>
            </w:r>
            <w:r w:rsidRPr="00F2684B">
              <w:rPr>
                <w:rFonts w:ascii="Anaheim" w:eastAsia="Anaheim" w:hAnsi="Anaheim" w:cs="Anaheim"/>
                <w:color w:val="000000"/>
                <w:sz w:val="24"/>
                <w:szCs w:val="24"/>
                <w:highlight w:val="white"/>
                <w:lang w:val="lt-LT"/>
              </w:rPr>
              <w:t>radžia</w:t>
            </w:r>
          </w:p>
        </w:tc>
        <w:tc>
          <w:tcPr>
            <w:tcW w:w="4829" w:type="dxa"/>
            <w:tcMar>
              <w:top w:w="100" w:type="dxa"/>
              <w:left w:w="100" w:type="dxa"/>
              <w:bottom w:w="100" w:type="dxa"/>
              <w:right w:w="100" w:type="dxa"/>
            </w:tcMar>
          </w:tcPr>
          <w:p w14:paraId="577E307E" w14:textId="77777777" w:rsidR="00AD7F3B" w:rsidRPr="00F2684B" w:rsidRDefault="00AD7F3B" w:rsidP="00250950">
            <w:pPr>
              <w:widowControl w:val="0"/>
              <w:pBdr>
                <w:top w:val="nil"/>
                <w:left w:val="nil"/>
                <w:bottom w:val="nil"/>
                <w:right w:val="nil"/>
                <w:between w:val="nil"/>
              </w:pBdr>
              <w:ind w:left="176" w:right="930"/>
              <w:rPr>
                <w:rFonts w:ascii="Anaheim" w:eastAsia="Anaheim" w:hAnsi="Anaheim" w:cs="Anaheim"/>
                <w:color w:val="000000"/>
                <w:sz w:val="24"/>
                <w:szCs w:val="24"/>
                <w:highlight w:val="white"/>
                <w:lang w:val="lt-LT"/>
              </w:rPr>
            </w:pPr>
          </w:p>
        </w:tc>
      </w:tr>
      <w:tr w:rsidR="00AD7F3B" w:rsidRPr="00F2684B" w14:paraId="3B00435D" w14:textId="77777777" w:rsidTr="00F01588">
        <w:trPr>
          <w:trHeight w:val="289"/>
        </w:trPr>
        <w:tc>
          <w:tcPr>
            <w:tcW w:w="5236" w:type="dxa"/>
            <w:gridSpan w:val="2"/>
            <w:tcMar>
              <w:top w:w="100" w:type="dxa"/>
              <w:left w:w="100" w:type="dxa"/>
              <w:bottom w:w="100" w:type="dxa"/>
              <w:right w:w="100" w:type="dxa"/>
            </w:tcMar>
          </w:tcPr>
          <w:p w14:paraId="582489DE" w14:textId="77777777" w:rsidR="00AD7F3B" w:rsidRPr="00F2684B" w:rsidRDefault="00AD7F3B" w:rsidP="00250950">
            <w:pPr>
              <w:widowControl w:val="0"/>
              <w:pBdr>
                <w:top w:val="nil"/>
                <w:left w:val="nil"/>
                <w:bottom w:val="nil"/>
                <w:right w:val="nil"/>
                <w:between w:val="nil"/>
              </w:pBdr>
              <w:spacing w:line="240" w:lineRule="auto"/>
              <w:ind w:left="176" w:right="930"/>
              <w:rPr>
                <w:rFonts w:ascii="Anaheim" w:eastAsia="Anaheim" w:hAnsi="Anaheim" w:cs="Anaheim"/>
                <w:color w:val="000000"/>
                <w:sz w:val="24"/>
                <w:szCs w:val="24"/>
                <w:highlight w:val="white"/>
                <w:lang w:val="lt-LT"/>
              </w:rPr>
            </w:pPr>
            <w:r>
              <w:rPr>
                <w:rFonts w:ascii="Anaheim" w:eastAsia="Anaheim" w:hAnsi="Anaheim" w:cs="Anaheim"/>
                <w:color w:val="000000"/>
                <w:sz w:val="24"/>
                <w:szCs w:val="24"/>
                <w:highlight w:val="white"/>
                <w:lang w:val="lt-LT"/>
              </w:rPr>
              <w:t>Projekto p</w:t>
            </w:r>
            <w:r w:rsidRPr="00F2684B">
              <w:rPr>
                <w:rFonts w:ascii="Anaheim" w:eastAsia="Anaheim" w:hAnsi="Anaheim" w:cs="Anaheim"/>
                <w:color w:val="000000"/>
                <w:sz w:val="24"/>
                <w:szCs w:val="24"/>
                <w:highlight w:val="white"/>
                <w:lang w:val="lt-LT"/>
              </w:rPr>
              <w:t>abaiga</w:t>
            </w:r>
          </w:p>
        </w:tc>
        <w:tc>
          <w:tcPr>
            <w:tcW w:w="4829" w:type="dxa"/>
            <w:tcMar>
              <w:top w:w="100" w:type="dxa"/>
              <w:left w:w="100" w:type="dxa"/>
              <w:bottom w:w="100" w:type="dxa"/>
              <w:right w:w="100" w:type="dxa"/>
            </w:tcMar>
          </w:tcPr>
          <w:p w14:paraId="0CC9F673" w14:textId="77777777" w:rsidR="00AD7F3B" w:rsidRPr="00F2684B" w:rsidRDefault="00AD7F3B" w:rsidP="00250950">
            <w:pPr>
              <w:widowControl w:val="0"/>
              <w:pBdr>
                <w:top w:val="nil"/>
                <w:left w:val="nil"/>
                <w:bottom w:val="nil"/>
                <w:right w:val="nil"/>
                <w:between w:val="nil"/>
              </w:pBdr>
              <w:ind w:left="176" w:right="930"/>
              <w:rPr>
                <w:rFonts w:ascii="Anaheim" w:eastAsia="Anaheim" w:hAnsi="Anaheim" w:cs="Anaheim"/>
                <w:color w:val="000000"/>
                <w:sz w:val="24"/>
                <w:szCs w:val="24"/>
                <w:highlight w:val="white"/>
                <w:lang w:val="lt-LT"/>
              </w:rPr>
            </w:pPr>
          </w:p>
        </w:tc>
      </w:tr>
    </w:tbl>
    <w:p w14:paraId="6E4A9857" w14:textId="77777777" w:rsidR="00AD7F3B" w:rsidRPr="00F2684B" w:rsidRDefault="00AD7F3B" w:rsidP="00AD7F3B">
      <w:pPr>
        <w:widowControl w:val="0"/>
        <w:pBdr>
          <w:top w:val="nil"/>
          <w:left w:val="nil"/>
          <w:bottom w:val="nil"/>
          <w:right w:val="nil"/>
          <w:between w:val="nil"/>
        </w:pBdr>
        <w:ind w:left="720" w:right="930"/>
        <w:rPr>
          <w:rFonts w:ascii="Anaheim" w:eastAsia="Anaheim" w:hAnsi="Anaheim" w:cs="Anaheim"/>
          <w:color w:val="000000"/>
          <w:highlight w:val="white"/>
          <w:lang w:val="lt-LT"/>
        </w:rPr>
      </w:pPr>
    </w:p>
    <w:p w14:paraId="3EC32B1B" w14:textId="77777777" w:rsidR="00AD7F3B" w:rsidRDefault="00AD7F3B" w:rsidP="00F01588">
      <w:pPr>
        <w:widowControl w:val="0"/>
        <w:pBdr>
          <w:top w:val="nil"/>
          <w:left w:val="nil"/>
          <w:bottom w:val="nil"/>
          <w:right w:val="nil"/>
          <w:between w:val="nil"/>
        </w:pBdr>
        <w:spacing w:line="240" w:lineRule="auto"/>
        <w:ind w:right="237"/>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II. PROJEKTO VYKDYTOJAI </w:t>
      </w:r>
    </w:p>
    <w:p w14:paraId="60597B0E" w14:textId="77777777" w:rsidR="00AD7F3B" w:rsidRDefault="00AD7F3B" w:rsidP="00AD7F3B">
      <w:pPr>
        <w:widowControl w:val="0"/>
        <w:pBdr>
          <w:top w:val="nil"/>
          <w:left w:val="nil"/>
          <w:bottom w:val="nil"/>
          <w:right w:val="nil"/>
          <w:between w:val="nil"/>
        </w:pBdr>
        <w:spacing w:line="240" w:lineRule="auto"/>
        <w:ind w:left="720" w:right="930"/>
        <w:jc w:val="right"/>
        <w:rPr>
          <w:rFonts w:ascii="Anaheim" w:eastAsia="Anaheim" w:hAnsi="Anaheim" w:cs="Anaheim"/>
          <w:color w:val="000000"/>
          <w:sz w:val="24"/>
          <w:szCs w:val="24"/>
          <w:highlight w:val="white"/>
          <w:lang w:val="lt-LT"/>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1440"/>
        <w:gridCol w:w="1134"/>
        <w:gridCol w:w="1503"/>
        <w:gridCol w:w="1247"/>
        <w:gridCol w:w="2636"/>
      </w:tblGrid>
      <w:tr w:rsidR="00AD7F3B" w:rsidRPr="00E9562D" w14:paraId="4266929B" w14:textId="77777777" w:rsidTr="00F01588">
        <w:trPr>
          <w:trHeight w:val="1171"/>
        </w:trPr>
        <w:tc>
          <w:tcPr>
            <w:tcW w:w="2105" w:type="dxa"/>
          </w:tcPr>
          <w:p w14:paraId="63D2B687" w14:textId="77777777" w:rsidR="00AD7F3B" w:rsidRPr="00121603" w:rsidRDefault="00AD7F3B" w:rsidP="00250950">
            <w:pPr>
              <w:widowControl w:val="0"/>
              <w:pBdr>
                <w:top w:val="nil"/>
                <w:left w:val="nil"/>
                <w:bottom w:val="nil"/>
                <w:right w:val="nil"/>
                <w:between w:val="nil"/>
              </w:pBdr>
              <w:spacing w:before="20" w:line="240" w:lineRule="auto"/>
              <w:jc w:val="center"/>
              <w:rPr>
                <w:rFonts w:ascii="Anaheim" w:eastAsia="Times New Roman" w:hAnsi="Anaheim" w:cs="Times New Roman"/>
                <w:color w:val="000000"/>
                <w:sz w:val="24"/>
                <w:szCs w:val="24"/>
                <w:highlight w:val="white"/>
              </w:rPr>
            </w:pPr>
            <w:r w:rsidRPr="00121603">
              <w:rPr>
                <w:rFonts w:ascii="Anaheim" w:eastAsia="Times New Roman" w:hAnsi="Anaheim" w:cs="Times New Roman"/>
                <w:color w:val="000000"/>
                <w:sz w:val="24"/>
                <w:szCs w:val="24"/>
                <w:highlight w:val="white"/>
              </w:rPr>
              <w:t>Eil. Nr.</w:t>
            </w:r>
          </w:p>
        </w:tc>
        <w:tc>
          <w:tcPr>
            <w:tcW w:w="1440" w:type="dxa"/>
          </w:tcPr>
          <w:p w14:paraId="25B14F35" w14:textId="77777777" w:rsidR="00AD7F3B" w:rsidRPr="00121603" w:rsidRDefault="00AD7F3B" w:rsidP="00250950">
            <w:pPr>
              <w:widowControl w:val="0"/>
              <w:pBdr>
                <w:top w:val="nil"/>
                <w:left w:val="nil"/>
                <w:bottom w:val="nil"/>
                <w:right w:val="nil"/>
                <w:between w:val="nil"/>
              </w:pBdr>
              <w:spacing w:before="20" w:line="240" w:lineRule="auto"/>
              <w:ind w:left="121"/>
              <w:rPr>
                <w:rFonts w:ascii="Anaheim" w:eastAsia="Times New Roman" w:hAnsi="Anaheim" w:cs="Times New Roman"/>
                <w:color w:val="000000"/>
                <w:sz w:val="24"/>
                <w:szCs w:val="24"/>
                <w:highlight w:val="white"/>
              </w:rPr>
            </w:pPr>
            <w:r w:rsidRPr="00121603">
              <w:rPr>
                <w:rFonts w:ascii="Anaheim" w:eastAsia="Times New Roman" w:hAnsi="Anaheim" w:cs="Times New Roman"/>
                <w:color w:val="000000"/>
                <w:sz w:val="24"/>
                <w:szCs w:val="24"/>
                <w:highlight w:val="white"/>
              </w:rPr>
              <w:t>Pareigyb</w:t>
            </w:r>
            <w:r w:rsidRPr="00121603">
              <w:rPr>
                <w:rFonts w:ascii="Anaheim" w:eastAsia="Times New Roman" w:hAnsi="Anaheim" w:cs="Times New Roman" w:hint="eastAsia"/>
                <w:color w:val="000000"/>
                <w:sz w:val="24"/>
                <w:szCs w:val="24"/>
                <w:highlight w:val="white"/>
              </w:rPr>
              <w:t>ė</w:t>
            </w:r>
            <w:r w:rsidRPr="00121603">
              <w:rPr>
                <w:rFonts w:ascii="Anaheim" w:eastAsia="Times New Roman" w:hAnsi="Anaheim" w:cs="Times New Roman"/>
                <w:color w:val="000000"/>
                <w:sz w:val="24"/>
                <w:szCs w:val="24"/>
                <w:highlight w:val="white"/>
              </w:rPr>
              <w:t xml:space="preserve"> projekte</w:t>
            </w:r>
          </w:p>
        </w:tc>
        <w:tc>
          <w:tcPr>
            <w:tcW w:w="1134" w:type="dxa"/>
          </w:tcPr>
          <w:p w14:paraId="1E3868E4" w14:textId="77777777" w:rsidR="00AD7F3B" w:rsidRPr="00121603" w:rsidRDefault="00AD7F3B" w:rsidP="00250950">
            <w:pPr>
              <w:widowControl w:val="0"/>
              <w:pBdr>
                <w:top w:val="nil"/>
                <w:left w:val="nil"/>
                <w:bottom w:val="nil"/>
                <w:right w:val="nil"/>
                <w:between w:val="nil"/>
              </w:pBdr>
              <w:spacing w:before="20" w:line="240" w:lineRule="auto"/>
              <w:ind w:left="119"/>
              <w:rPr>
                <w:rFonts w:ascii="Anaheim" w:eastAsia="Times New Roman" w:hAnsi="Anaheim" w:cs="Times New Roman"/>
                <w:color w:val="000000"/>
                <w:sz w:val="24"/>
                <w:szCs w:val="24"/>
                <w:highlight w:val="white"/>
              </w:rPr>
            </w:pPr>
            <w:r w:rsidRPr="00121603">
              <w:rPr>
                <w:rFonts w:ascii="Anaheim" w:eastAsia="Times New Roman" w:hAnsi="Anaheim" w:cs="Times New Roman"/>
                <w:color w:val="000000"/>
                <w:sz w:val="24"/>
                <w:szCs w:val="24"/>
                <w:highlight w:val="white"/>
              </w:rPr>
              <w:t>Mokslo laipsnis</w:t>
            </w:r>
          </w:p>
        </w:tc>
        <w:tc>
          <w:tcPr>
            <w:tcW w:w="1503" w:type="dxa"/>
          </w:tcPr>
          <w:p w14:paraId="751CB4FD" w14:textId="77777777" w:rsidR="00AD7F3B" w:rsidRPr="00121603" w:rsidRDefault="00AD7F3B" w:rsidP="00250950">
            <w:pPr>
              <w:widowControl w:val="0"/>
              <w:pBdr>
                <w:top w:val="nil"/>
                <w:left w:val="nil"/>
                <w:bottom w:val="nil"/>
                <w:right w:val="nil"/>
                <w:between w:val="nil"/>
              </w:pBdr>
              <w:spacing w:line="240" w:lineRule="auto"/>
              <w:ind w:left="117"/>
              <w:rPr>
                <w:rFonts w:ascii="Anaheim" w:eastAsia="Times New Roman" w:hAnsi="Anaheim" w:cs="Times New Roman"/>
                <w:color w:val="000000"/>
                <w:sz w:val="24"/>
                <w:szCs w:val="24"/>
                <w:highlight w:val="white"/>
              </w:rPr>
            </w:pPr>
            <w:r w:rsidRPr="00121603">
              <w:rPr>
                <w:rFonts w:ascii="Anaheim" w:eastAsia="Times New Roman" w:hAnsi="Anaheim" w:cs="Times New Roman"/>
                <w:color w:val="000000"/>
                <w:sz w:val="24"/>
                <w:szCs w:val="24"/>
              </w:rPr>
              <w:t>Vardas, pavard</w:t>
            </w:r>
            <w:r w:rsidRPr="00121603">
              <w:rPr>
                <w:rFonts w:ascii="Anaheim" w:eastAsia="Times New Roman" w:hAnsi="Anaheim" w:cs="Times New Roman" w:hint="eastAsia"/>
                <w:color w:val="000000"/>
                <w:sz w:val="24"/>
                <w:szCs w:val="24"/>
              </w:rPr>
              <w:t>ė</w:t>
            </w:r>
          </w:p>
        </w:tc>
        <w:tc>
          <w:tcPr>
            <w:tcW w:w="1247" w:type="dxa"/>
          </w:tcPr>
          <w:p w14:paraId="695836A8" w14:textId="77777777" w:rsidR="00AD7F3B" w:rsidRPr="00121603" w:rsidRDefault="00AD7F3B" w:rsidP="00250950">
            <w:pPr>
              <w:widowControl w:val="0"/>
              <w:pBdr>
                <w:top w:val="nil"/>
                <w:left w:val="nil"/>
                <w:bottom w:val="nil"/>
                <w:right w:val="nil"/>
                <w:between w:val="nil"/>
              </w:pBdr>
              <w:spacing w:before="19" w:line="240" w:lineRule="auto"/>
              <w:ind w:left="123"/>
              <w:rPr>
                <w:rFonts w:ascii="Anaheim" w:eastAsia="Times New Roman" w:hAnsi="Anaheim" w:cs="Times New Roman"/>
                <w:color w:val="000000"/>
                <w:sz w:val="24"/>
                <w:szCs w:val="24"/>
                <w:highlight w:val="white"/>
                <w:lang w:val="sv-SE"/>
              </w:rPr>
            </w:pPr>
            <w:r w:rsidRPr="00121603">
              <w:rPr>
                <w:rFonts w:ascii="Anaheim" w:eastAsia="Times New Roman" w:hAnsi="Anaheim" w:cs="Times New Roman"/>
                <w:color w:val="000000"/>
                <w:sz w:val="24"/>
                <w:szCs w:val="24"/>
                <w:lang w:val="sv-SE"/>
              </w:rPr>
              <w:t>Telefono nr., el. pa</w:t>
            </w:r>
            <w:r w:rsidRPr="00121603">
              <w:rPr>
                <w:rFonts w:ascii="Anaheim" w:eastAsia="Times New Roman" w:hAnsi="Anaheim" w:cs="Times New Roman" w:hint="eastAsia"/>
                <w:color w:val="000000"/>
                <w:sz w:val="24"/>
                <w:szCs w:val="24"/>
                <w:lang w:val="sv-SE"/>
              </w:rPr>
              <w:t>š</w:t>
            </w:r>
            <w:r w:rsidRPr="00121603">
              <w:rPr>
                <w:rFonts w:ascii="Anaheim" w:eastAsia="Times New Roman" w:hAnsi="Anaheim" w:cs="Times New Roman"/>
                <w:color w:val="000000"/>
                <w:sz w:val="24"/>
                <w:szCs w:val="24"/>
                <w:lang w:val="sv-SE"/>
              </w:rPr>
              <w:t>tas, ORCID nr.</w:t>
            </w:r>
          </w:p>
        </w:tc>
        <w:tc>
          <w:tcPr>
            <w:tcW w:w="2636" w:type="dxa"/>
          </w:tcPr>
          <w:p w14:paraId="7835C8D5" w14:textId="77777777" w:rsidR="00AD7F3B" w:rsidRPr="00121603" w:rsidRDefault="00AD7F3B" w:rsidP="00250950">
            <w:pPr>
              <w:widowControl w:val="0"/>
              <w:pBdr>
                <w:top w:val="nil"/>
                <w:left w:val="nil"/>
                <w:bottom w:val="nil"/>
                <w:right w:val="nil"/>
                <w:between w:val="nil"/>
              </w:pBdr>
              <w:spacing w:line="240" w:lineRule="auto"/>
              <w:ind w:left="124"/>
              <w:rPr>
                <w:rFonts w:ascii="Anaheim" w:eastAsia="Times New Roman" w:hAnsi="Anaheim" w:cs="Times New Roman"/>
                <w:color w:val="000000"/>
                <w:sz w:val="24"/>
                <w:szCs w:val="24"/>
                <w:highlight w:val="white"/>
              </w:rPr>
            </w:pPr>
            <w:r w:rsidRPr="00121603">
              <w:rPr>
                <w:rFonts w:ascii="Anaheim" w:eastAsia="Times New Roman" w:hAnsi="Anaheim" w:cs="Times New Roman"/>
                <w:color w:val="000000"/>
                <w:sz w:val="24"/>
                <w:szCs w:val="24"/>
              </w:rPr>
              <w:t>Darboviet</w:t>
            </w:r>
            <w:r w:rsidRPr="00121603">
              <w:rPr>
                <w:rFonts w:ascii="Anaheim" w:eastAsia="Times New Roman" w:hAnsi="Anaheim" w:cs="Times New Roman" w:hint="eastAsia"/>
                <w:color w:val="000000"/>
                <w:sz w:val="24"/>
                <w:szCs w:val="24"/>
              </w:rPr>
              <w:t>ė</w:t>
            </w:r>
          </w:p>
        </w:tc>
      </w:tr>
      <w:tr w:rsidR="00AD7F3B" w:rsidRPr="00E9562D" w14:paraId="1EF0CD07" w14:textId="77777777" w:rsidTr="00F01588">
        <w:trPr>
          <w:gridAfter w:val="5"/>
          <w:wAfter w:w="7960" w:type="dxa"/>
          <w:trHeight w:val="305"/>
        </w:trPr>
        <w:tc>
          <w:tcPr>
            <w:tcW w:w="2105" w:type="dxa"/>
          </w:tcPr>
          <w:p w14:paraId="74132EA1" w14:textId="77777777" w:rsidR="00AD7F3B" w:rsidRPr="00121603" w:rsidRDefault="00AD7F3B" w:rsidP="00250950">
            <w:pPr>
              <w:widowControl w:val="0"/>
              <w:pBdr>
                <w:top w:val="nil"/>
                <w:left w:val="nil"/>
                <w:bottom w:val="nil"/>
                <w:right w:val="nil"/>
                <w:between w:val="nil"/>
              </w:pBdr>
              <w:spacing w:line="240" w:lineRule="auto"/>
              <w:ind w:left="119"/>
              <w:rPr>
                <w:rFonts w:ascii="Anaheim" w:eastAsia="Times New Roman" w:hAnsi="Anaheim" w:cs="Times New Roman"/>
                <w:color w:val="000000"/>
                <w:sz w:val="24"/>
                <w:szCs w:val="24"/>
                <w:highlight w:val="white"/>
              </w:rPr>
            </w:pPr>
          </w:p>
        </w:tc>
      </w:tr>
      <w:tr w:rsidR="00AD7F3B" w:rsidRPr="00E9562D" w14:paraId="29EFB44F" w14:textId="77777777" w:rsidTr="00F01588">
        <w:trPr>
          <w:trHeight w:val="305"/>
        </w:trPr>
        <w:tc>
          <w:tcPr>
            <w:tcW w:w="2105" w:type="dxa"/>
          </w:tcPr>
          <w:p w14:paraId="16F646CF" w14:textId="77777777" w:rsidR="00AD7F3B" w:rsidRPr="00121603" w:rsidRDefault="00AD7F3B" w:rsidP="00250950">
            <w:pPr>
              <w:widowControl w:val="0"/>
              <w:pBdr>
                <w:top w:val="nil"/>
                <w:left w:val="nil"/>
                <w:bottom w:val="nil"/>
                <w:right w:val="nil"/>
                <w:between w:val="nil"/>
              </w:pBdr>
              <w:spacing w:line="240" w:lineRule="auto"/>
              <w:jc w:val="center"/>
              <w:rPr>
                <w:rFonts w:ascii="Anaheim" w:eastAsia="Times New Roman" w:hAnsi="Anaheim" w:cs="Times New Roman"/>
                <w:color w:val="000000"/>
                <w:sz w:val="24"/>
                <w:szCs w:val="24"/>
                <w:highlight w:val="white"/>
              </w:rPr>
            </w:pPr>
            <w:r w:rsidRPr="00121603">
              <w:rPr>
                <w:rFonts w:ascii="Anaheim" w:eastAsia="Times New Roman" w:hAnsi="Anaheim" w:cs="Times New Roman"/>
                <w:color w:val="000000"/>
                <w:sz w:val="24"/>
                <w:szCs w:val="24"/>
                <w:highlight w:val="white"/>
              </w:rPr>
              <w:t>1.</w:t>
            </w:r>
          </w:p>
        </w:tc>
        <w:tc>
          <w:tcPr>
            <w:tcW w:w="1440" w:type="dxa"/>
          </w:tcPr>
          <w:p w14:paraId="01072EB2"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c>
          <w:tcPr>
            <w:tcW w:w="1134" w:type="dxa"/>
          </w:tcPr>
          <w:p w14:paraId="0B971EAF"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c>
          <w:tcPr>
            <w:tcW w:w="1503" w:type="dxa"/>
          </w:tcPr>
          <w:p w14:paraId="3F80E602"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c>
          <w:tcPr>
            <w:tcW w:w="1247" w:type="dxa"/>
          </w:tcPr>
          <w:p w14:paraId="4F04B62D"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c>
          <w:tcPr>
            <w:tcW w:w="2636" w:type="dxa"/>
          </w:tcPr>
          <w:p w14:paraId="02CDBD9C"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r>
      <w:tr w:rsidR="00AD7F3B" w:rsidRPr="00E9562D" w14:paraId="35A3A19D" w14:textId="77777777" w:rsidTr="00F01588">
        <w:trPr>
          <w:trHeight w:val="305"/>
        </w:trPr>
        <w:tc>
          <w:tcPr>
            <w:tcW w:w="2105" w:type="dxa"/>
          </w:tcPr>
          <w:p w14:paraId="6BE4FBBD" w14:textId="77777777" w:rsidR="00AD7F3B" w:rsidRPr="00121603" w:rsidRDefault="00AD7F3B" w:rsidP="00250950">
            <w:pPr>
              <w:widowControl w:val="0"/>
              <w:pBdr>
                <w:top w:val="nil"/>
                <w:left w:val="nil"/>
                <w:bottom w:val="nil"/>
                <w:right w:val="nil"/>
                <w:between w:val="nil"/>
              </w:pBdr>
              <w:spacing w:line="240" w:lineRule="auto"/>
              <w:jc w:val="center"/>
              <w:rPr>
                <w:rFonts w:ascii="Anaheim" w:eastAsia="Times New Roman" w:hAnsi="Anaheim" w:cs="Times New Roman"/>
                <w:color w:val="000000"/>
                <w:sz w:val="24"/>
                <w:szCs w:val="24"/>
                <w:highlight w:val="white"/>
              </w:rPr>
            </w:pPr>
            <w:r w:rsidRPr="00121603">
              <w:rPr>
                <w:rFonts w:ascii="Anaheim" w:eastAsia="Times New Roman" w:hAnsi="Anaheim" w:cs="Times New Roman"/>
                <w:color w:val="000000"/>
                <w:sz w:val="24"/>
                <w:szCs w:val="24"/>
                <w:highlight w:val="white"/>
              </w:rPr>
              <w:t>2.</w:t>
            </w:r>
          </w:p>
        </w:tc>
        <w:tc>
          <w:tcPr>
            <w:tcW w:w="1440" w:type="dxa"/>
          </w:tcPr>
          <w:p w14:paraId="4A9A659D"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c>
          <w:tcPr>
            <w:tcW w:w="1134" w:type="dxa"/>
          </w:tcPr>
          <w:p w14:paraId="20391DDD"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c>
          <w:tcPr>
            <w:tcW w:w="1503" w:type="dxa"/>
          </w:tcPr>
          <w:p w14:paraId="4A3B7B5B"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c>
          <w:tcPr>
            <w:tcW w:w="1247" w:type="dxa"/>
          </w:tcPr>
          <w:p w14:paraId="66F82441"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c>
          <w:tcPr>
            <w:tcW w:w="2636" w:type="dxa"/>
          </w:tcPr>
          <w:p w14:paraId="5893B56B"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r>
      <w:tr w:rsidR="00AD7F3B" w:rsidRPr="00E9562D" w14:paraId="0B2ADB7E" w14:textId="77777777" w:rsidTr="00F01588">
        <w:trPr>
          <w:trHeight w:val="305"/>
        </w:trPr>
        <w:tc>
          <w:tcPr>
            <w:tcW w:w="2105" w:type="dxa"/>
          </w:tcPr>
          <w:p w14:paraId="617BD269" w14:textId="77777777" w:rsidR="00AD7F3B" w:rsidRPr="00121603" w:rsidRDefault="00AD7F3B" w:rsidP="00250950">
            <w:pPr>
              <w:widowControl w:val="0"/>
              <w:pBdr>
                <w:top w:val="nil"/>
                <w:left w:val="nil"/>
                <w:bottom w:val="nil"/>
                <w:right w:val="nil"/>
                <w:between w:val="nil"/>
              </w:pBdr>
              <w:spacing w:line="240" w:lineRule="auto"/>
              <w:jc w:val="center"/>
              <w:rPr>
                <w:rFonts w:ascii="Anaheim" w:eastAsia="Times New Roman" w:hAnsi="Anaheim" w:cs="Times New Roman"/>
                <w:color w:val="000000"/>
                <w:sz w:val="24"/>
                <w:szCs w:val="24"/>
                <w:highlight w:val="white"/>
              </w:rPr>
            </w:pPr>
            <w:r w:rsidRPr="00121603">
              <w:rPr>
                <w:rFonts w:ascii="Anaheim" w:eastAsia="Times New Roman" w:hAnsi="Anaheim" w:cs="Times New Roman"/>
                <w:color w:val="000000"/>
                <w:sz w:val="24"/>
                <w:szCs w:val="24"/>
                <w:highlight w:val="white"/>
              </w:rPr>
              <w:t>3.</w:t>
            </w:r>
          </w:p>
        </w:tc>
        <w:tc>
          <w:tcPr>
            <w:tcW w:w="1440" w:type="dxa"/>
          </w:tcPr>
          <w:p w14:paraId="6643DFD5"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c>
          <w:tcPr>
            <w:tcW w:w="1134" w:type="dxa"/>
          </w:tcPr>
          <w:p w14:paraId="54EED87A"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c>
          <w:tcPr>
            <w:tcW w:w="1503" w:type="dxa"/>
          </w:tcPr>
          <w:p w14:paraId="69F3A1F3"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c>
          <w:tcPr>
            <w:tcW w:w="1247" w:type="dxa"/>
          </w:tcPr>
          <w:p w14:paraId="4298DB1E"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c>
          <w:tcPr>
            <w:tcW w:w="2636" w:type="dxa"/>
          </w:tcPr>
          <w:p w14:paraId="7D1AE0B1" w14:textId="77777777" w:rsidR="00AD7F3B" w:rsidRPr="00121603" w:rsidRDefault="00AD7F3B" w:rsidP="00250950">
            <w:pPr>
              <w:widowControl w:val="0"/>
              <w:pBdr>
                <w:top w:val="nil"/>
                <w:left w:val="nil"/>
                <w:bottom w:val="nil"/>
                <w:right w:val="nil"/>
                <w:between w:val="nil"/>
              </w:pBdr>
              <w:rPr>
                <w:rFonts w:ascii="Anaheim" w:eastAsia="Times New Roman" w:hAnsi="Anaheim" w:cs="Times New Roman"/>
                <w:color w:val="000000"/>
                <w:sz w:val="24"/>
                <w:szCs w:val="24"/>
                <w:highlight w:val="white"/>
              </w:rPr>
            </w:pPr>
          </w:p>
        </w:tc>
      </w:tr>
    </w:tbl>
    <w:p w14:paraId="0633278D" w14:textId="77777777" w:rsidR="00AD7F3B" w:rsidRPr="00F2684B" w:rsidRDefault="00AD7F3B" w:rsidP="00AD7F3B">
      <w:pPr>
        <w:widowControl w:val="0"/>
        <w:pBdr>
          <w:top w:val="nil"/>
          <w:left w:val="nil"/>
          <w:bottom w:val="nil"/>
          <w:right w:val="nil"/>
          <w:between w:val="nil"/>
        </w:pBdr>
        <w:ind w:left="720" w:right="930"/>
        <w:rPr>
          <w:rFonts w:ascii="Anaheim" w:eastAsia="Anaheim" w:hAnsi="Anaheim" w:cs="Anaheim"/>
          <w:color w:val="000000"/>
          <w:highlight w:val="white"/>
          <w:lang w:val="lt-LT"/>
        </w:rPr>
      </w:pPr>
    </w:p>
    <w:p w14:paraId="35997650" w14:textId="77777777" w:rsidR="00AD7F3B" w:rsidRDefault="00AD7F3B" w:rsidP="00F01588">
      <w:pPr>
        <w:widowControl w:val="0"/>
        <w:pBdr>
          <w:top w:val="nil"/>
          <w:left w:val="nil"/>
          <w:bottom w:val="nil"/>
          <w:right w:val="nil"/>
          <w:between w:val="nil"/>
        </w:pBdr>
        <w:spacing w:line="240" w:lineRule="auto"/>
        <w:ind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III. PROJEKTO PAGRINDIMAS IR VEIKLŲ APIBŪDINIMAS</w:t>
      </w:r>
    </w:p>
    <w:p w14:paraId="5B5CB9D8" w14:textId="77777777" w:rsidR="00AD7F3B" w:rsidRPr="00F2684B" w:rsidRDefault="00AD7F3B" w:rsidP="00AD7F3B">
      <w:pPr>
        <w:widowControl w:val="0"/>
        <w:pBdr>
          <w:top w:val="nil"/>
          <w:left w:val="nil"/>
          <w:bottom w:val="nil"/>
          <w:right w:val="nil"/>
          <w:between w:val="nil"/>
        </w:pBdr>
        <w:spacing w:line="240" w:lineRule="auto"/>
        <w:ind w:left="720" w:right="930"/>
        <w:jc w:val="right"/>
        <w:rPr>
          <w:rFonts w:ascii="Anaheim" w:eastAsia="Anaheim" w:hAnsi="Anaheim" w:cs="Anaheim"/>
          <w:color w:val="000000"/>
          <w:sz w:val="24"/>
          <w:szCs w:val="24"/>
          <w:highlight w:val="white"/>
          <w:lang w:val="lt-LT"/>
        </w:rPr>
      </w:pPr>
    </w:p>
    <w:tbl>
      <w:tblPr>
        <w:tblW w:w="1006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AD7F3B" w:rsidRPr="00F2684B" w14:paraId="6CAD6E07" w14:textId="77777777" w:rsidTr="00F01588">
        <w:trPr>
          <w:trHeight w:val="337"/>
        </w:trPr>
        <w:tc>
          <w:tcPr>
            <w:tcW w:w="10065" w:type="dxa"/>
            <w:tcMar>
              <w:top w:w="100" w:type="dxa"/>
              <w:left w:w="100" w:type="dxa"/>
              <w:bottom w:w="100" w:type="dxa"/>
              <w:right w:w="100" w:type="dxa"/>
            </w:tcMar>
          </w:tcPr>
          <w:p w14:paraId="0F528B0F" w14:textId="77777777" w:rsidR="00AD7F3B" w:rsidRPr="00F2684B" w:rsidRDefault="00AD7F3B" w:rsidP="00250950">
            <w:pPr>
              <w:widowControl w:val="0"/>
              <w:pBdr>
                <w:top w:val="nil"/>
                <w:left w:val="nil"/>
                <w:bottom w:val="nil"/>
                <w:right w:val="nil"/>
                <w:between w:val="nil"/>
              </w:pBdr>
              <w:spacing w:line="240" w:lineRule="auto"/>
              <w:ind w:left="720"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1. Tikslas ir uždaviniai</w:t>
            </w:r>
          </w:p>
        </w:tc>
      </w:tr>
      <w:tr w:rsidR="00AD7F3B" w:rsidRPr="00F2684B" w14:paraId="71A476CA" w14:textId="77777777" w:rsidTr="00F01588">
        <w:trPr>
          <w:trHeight w:val="278"/>
        </w:trPr>
        <w:tc>
          <w:tcPr>
            <w:tcW w:w="10065" w:type="dxa"/>
            <w:tcMar>
              <w:top w:w="100" w:type="dxa"/>
              <w:left w:w="100" w:type="dxa"/>
              <w:bottom w:w="100" w:type="dxa"/>
              <w:right w:w="100" w:type="dxa"/>
            </w:tcMar>
          </w:tcPr>
          <w:p w14:paraId="5462E97E" w14:textId="77777777" w:rsidR="00AD7F3B" w:rsidRPr="00F2684B" w:rsidRDefault="00AD7F3B" w:rsidP="00250950">
            <w:pPr>
              <w:widowControl w:val="0"/>
              <w:pBdr>
                <w:top w:val="nil"/>
                <w:left w:val="nil"/>
                <w:bottom w:val="nil"/>
                <w:right w:val="nil"/>
                <w:between w:val="nil"/>
              </w:pBdr>
              <w:spacing w:line="240" w:lineRule="auto"/>
              <w:ind w:left="720" w:right="930"/>
              <w:rPr>
                <w:rFonts w:ascii="Anaheim" w:eastAsia="Anaheim" w:hAnsi="Anaheim" w:cs="Anaheim"/>
                <w:i/>
                <w:iCs/>
                <w:color w:val="000000"/>
                <w:sz w:val="24"/>
                <w:szCs w:val="24"/>
                <w:highlight w:val="white"/>
                <w:lang w:val="lt-LT"/>
              </w:rPr>
            </w:pPr>
            <w:r w:rsidRPr="00F2684B">
              <w:rPr>
                <w:rFonts w:ascii="Anaheim" w:eastAsia="Anaheim" w:hAnsi="Anaheim" w:cs="Anaheim"/>
                <w:i/>
                <w:iCs/>
                <w:color w:val="000000"/>
                <w:sz w:val="24"/>
                <w:szCs w:val="24"/>
                <w:highlight w:val="white"/>
                <w:lang w:val="lt-LT"/>
              </w:rPr>
              <w:t>Ne daugiau kaip 1000 spaudos ženklų.</w:t>
            </w:r>
          </w:p>
        </w:tc>
      </w:tr>
    </w:tbl>
    <w:p w14:paraId="12C5C0EF" w14:textId="77777777" w:rsidR="00AD7F3B" w:rsidRPr="00F2684B" w:rsidRDefault="00AD7F3B" w:rsidP="00F01588">
      <w:pPr>
        <w:widowControl w:val="0"/>
        <w:pBdr>
          <w:top w:val="nil"/>
          <w:left w:val="nil"/>
          <w:bottom w:val="nil"/>
          <w:right w:val="nil"/>
          <w:between w:val="nil"/>
        </w:pBdr>
        <w:ind w:right="930"/>
        <w:rPr>
          <w:rFonts w:ascii="Anaheim" w:eastAsia="Anaheim" w:hAnsi="Anaheim" w:cs="Anaheim"/>
          <w:color w:val="000000"/>
          <w:highlight w:val="white"/>
          <w:lang w:val="lt-LT"/>
        </w:rPr>
      </w:pPr>
    </w:p>
    <w:tbl>
      <w:tblPr>
        <w:tblW w:w="1006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AD7F3B" w:rsidRPr="00AD7F3B" w14:paraId="2B0C32E1" w14:textId="77777777" w:rsidTr="00F01588">
        <w:trPr>
          <w:trHeight w:val="307"/>
        </w:trPr>
        <w:tc>
          <w:tcPr>
            <w:tcW w:w="10065" w:type="dxa"/>
            <w:tcMar>
              <w:top w:w="100" w:type="dxa"/>
              <w:left w:w="100" w:type="dxa"/>
              <w:bottom w:w="100" w:type="dxa"/>
              <w:right w:w="100" w:type="dxa"/>
            </w:tcMar>
          </w:tcPr>
          <w:p w14:paraId="4787426D" w14:textId="77777777" w:rsidR="00AD7F3B" w:rsidRPr="00F2684B" w:rsidRDefault="00AD7F3B" w:rsidP="00250950">
            <w:pPr>
              <w:widowControl w:val="0"/>
              <w:pBdr>
                <w:top w:val="nil"/>
                <w:left w:val="nil"/>
                <w:bottom w:val="nil"/>
                <w:right w:val="nil"/>
                <w:between w:val="nil"/>
              </w:pBdr>
              <w:spacing w:line="240" w:lineRule="auto"/>
              <w:ind w:left="720"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2. Sprendžiamų uždavinių aktualumas, naujumas ir laukiamų rezultatų perspektyvumas</w:t>
            </w:r>
          </w:p>
        </w:tc>
      </w:tr>
      <w:tr w:rsidR="00AD7F3B" w:rsidRPr="00F2684B" w14:paraId="7E30E408" w14:textId="77777777" w:rsidTr="00F01588">
        <w:trPr>
          <w:trHeight w:val="345"/>
        </w:trPr>
        <w:tc>
          <w:tcPr>
            <w:tcW w:w="10065" w:type="dxa"/>
            <w:tcMar>
              <w:top w:w="100" w:type="dxa"/>
              <w:left w:w="100" w:type="dxa"/>
              <w:bottom w:w="100" w:type="dxa"/>
              <w:right w:w="100" w:type="dxa"/>
            </w:tcMar>
          </w:tcPr>
          <w:p w14:paraId="0E08AF11" w14:textId="77777777" w:rsidR="00AD7F3B" w:rsidRPr="00F2684B" w:rsidRDefault="00AD7F3B" w:rsidP="00250950">
            <w:pPr>
              <w:widowControl w:val="0"/>
              <w:pBdr>
                <w:top w:val="nil"/>
                <w:left w:val="nil"/>
                <w:bottom w:val="nil"/>
                <w:right w:val="nil"/>
                <w:between w:val="nil"/>
              </w:pBdr>
              <w:spacing w:line="240" w:lineRule="auto"/>
              <w:ind w:left="720" w:right="930"/>
              <w:rPr>
                <w:rFonts w:ascii="Anaheim" w:eastAsia="Anaheim" w:hAnsi="Anaheim" w:cs="Anaheim"/>
                <w:i/>
                <w:iCs/>
                <w:color w:val="000000"/>
                <w:sz w:val="24"/>
                <w:szCs w:val="24"/>
                <w:highlight w:val="white"/>
                <w:lang w:val="lt-LT"/>
              </w:rPr>
            </w:pPr>
            <w:r w:rsidRPr="00F2684B">
              <w:rPr>
                <w:rFonts w:ascii="Anaheim" w:eastAsia="Anaheim" w:hAnsi="Anaheim" w:cs="Anaheim"/>
                <w:i/>
                <w:iCs/>
                <w:color w:val="000000"/>
                <w:sz w:val="24"/>
                <w:szCs w:val="24"/>
                <w:highlight w:val="white"/>
                <w:lang w:val="lt-LT"/>
              </w:rPr>
              <w:t>Ne daugiau kaip 2000 spaudos ženklų.</w:t>
            </w:r>
          </w:p>
        </w:tc>
      </w:tr>
    </w:tbl>
    <w:p w14:paraId="531833C7" w14:textId="77777777" w:rsidR="00AD7F3B" w:rsidRPr="00F2684B" w:rsidRDefault="00AD7F3B" w:rsidP="00F01588">
      <w:pPr>
        <w:widowControl w:val="0"/>
        <w:pBdr>
          <w:top w:val="nil"/>
          <w:left w:val="nil"/>
          <w:bottom w:val="nil"/>
          <w:right w:val="nil"/>
          <w:between w:val="nil"/>
        </w:pBdr>
        <w:ind w:right="930"/>
        <w:rPr>
          <w:rFonts w:ascii="Anaheim" w:eastAsia="Anaheim" w:hAnsi="Anaheim" w:cs="Anaheim"/>
          <w:color w:val="000000"/>
          <w:highlight w:val="white"/>
          <w:lang w:val="lt-LT"/>
        </w:rPr>
      </w:pPr>
    </w:p>
    <w:tbl>
      <w:tblPr>
        <w:tblW w:w="1006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AD7F3B" w:rsidRPr="00AD7F3B" w14:paraId="79A17B6C" w14:textId="77777777" w:rsidTr="00F01588">
        <w:trPr>
          <w:trHeight w:val="302"/>
        </w:trPr>
        <w:tc>
          <w:tcPr>
            <w:tcW w:w="10065" w:type="dxa"/>
            <w:tcMar>
              <w:top w:w="100" w:type="dxa"/>
              <w:left w:w="100" w:type="dxa"/>
              <w:bottom w:w="100" w:type="dxa"/>
              <w:right w:w="100" w:type="dxa"/>
            </w:tcMar>
          </w:tcPr>
          <w:p w14:paraId="62873FA5" w14:textId="77777777" w:rsidR="00AD7F3B" w:rsidRPr="00F2684B" w:rsidRDefault="00AD7F3B" w:rsidP="00250950">
            <w:pPr>
              <w:widowControl w:val="0"/>
              <w:pBdr>
                <w:top w:val="nil"/>
                <w:left w:val="nil"/>
                <w:bottom w:val="nil"/>
                <w:right w:val="nil"/>
                <w:between w:val="nil"/>
              </w:pBdr>
              <w:spacing w:line="240" w:lineRule="auto"/>
              <w:ind w:left="720"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3. Projekto tematika tyrimų būklė Lietuvoje ir užsienyje</w:t>
            </w:r>
          </w:p>
        </w:tc>
      </w:tr>
      <w:tr w:rsidR="00AD7F3B" w:rsidRPr="00AD7F3B" w14:paraId="46921D20" w14:textId="77777777" w:rsidTr="00F01588">
        <w:trPr>
          <w:trHeight w:val="1266"/>
        </w:trPr>
        <w:tc>
          <w:tcPr>
            <w:tcW w:w="10065" w:type="dxa"/>
            <w:tcMar>
              <w:top w:w="100" w:type="dxa"/>
              <w:left w:w="100" w:type="dxa"/>
              <w:bottom w:w="100" w:type="dxa"/>
              <w:right w:w="100" w:type="dxa"/>
            </w:tcMar>
          </w:tcPr>
          <w:p w14:paraId="4308E04F" w14:textId="4A159377" w:rsidR="00F01588" w:rsidRPr="00F2684B" w:rsidRDefault="00AD7F3B" w:rsidP="00F01588">
            <w:pPr>
              <w:widowControl w:val="0"/>
              <w:pBdr>
                <w:top w:val="nil"/>
                <w:left w:val="nil"/>
                <w:bottom w:val="nil"/>
                <w:right w:val="nil"/>
                <w:between w:val="nil"/>
              </w:pBdr>
              <w:spacing w:line="250" w:lineRule="auto"/>
              <w:ind w:left="720" w:right="930"/>
              <w:jc w:val="both"/>
              <w:rPr>
                <w:rFonts w:ascii="Anaheim" w:eastAsia="Anaheim" w:hAnsi="Anaheim" w:cs="Anaheim"/>
                <w:i/>
                <w:iCs/>
                <w:color w:val="000000"/>
                <w:sz w:val="24"/>
                <w:szCs w:val="24"/>
                <w:highlight w:val="white"/>
                <w:lang w:val="lt-LT"/>
              </w:rPr>
            </w:pPr>
            <w:r w:rsidRPr="00F2684B">
              <w:rPr>
                <w:rFonts w:ascii="Anaheim" w:eastAsia="Anaheim" w:hAnsi="Anaheim" w:cs="Anaheim"/>
                <w:i/>
                <w:iCs/>
                <w:color w:val="000000"/>
                <w:sz w:val="24"/>
                <w:szCs w:val="24"/>
                <w:highlight w:val="white"/>
                <w:lang w:val="lt-LT"/>
              </w:rPr>
              <w:t>Nurodyti, kas Lietuvoje ir kitose šalyse atlieka panašius mokslinius tyrimus, inovacinę veiklą ir kuo  šiame projekte planuojami tyrimai, inovacinė veikla skirsis nuo panašių (įgyvendintų arba šiuo  metu atliekamų projekto vykdytojų ar kitų mokslininkų) tyrimų, inovacinės veiklos; ką nauja norima  sužinoti ar nustatyti atliekant siūlomus tyrimus (ne daugiau kaip 2000 spaudos ženklų).</w:t>
            </w:r>
          </w:p>
        </w:tc>
      </w:tr>
    </w:tbl>
    <w:p w14:paraId="7BE4E8DA" w14:textId="77777777" w:rsidR="00AD7F3B" w:rsidRPr="00F2684B" w:rsidRDefault="00AD7F3B" w:rsidP="00F01588">
      <w:pPr>
        <w:widowControl w:val="0"/>
        <w:pBdr>
          <w:top w:val="nil"/>
          <w:left w:val="nil"/>
          <w:bottom w:val="nil"/>
          <w:right w:val="nil"/>
          <w:between w:val="nil"/>
        </w:pBdr>
        <w:ind w:right="930"/>
        <w:rPr>
          <w:rFonts w:ascii="Anaheim" w:eastAsia="Anaheim" w:hAnsi="Anaheim" w:cs="Anaheim"/>
          <w:color w:val="000000"/>
          <w:highlight w:val="white"/>
          <w:lang w:val="lt-LT"/>
        </w:rPr>
      </w:pPr>
    </w:p>
    <w:tbl>
      <w:tblPr>
        <w:tblW w:w="1006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AD7F3B" w:rsidRPr="00AD7F3B" w14:paraId="220B8B4D" w14:textId="77777777" w:rsidTr="00F01588">
        <w:trPr>
          <w:trHeight w:val="318"/>
        </w:trPr>
        <w:tc>
          <w:tcPr>
            <w:tcW w:w="10065" w:type="dxa"/>
            <w:tcMar>
              <w:top w:w="100" w:type="dxa"/>
              <w:left w:w="100" w:type="dxa"/>
              <w:bottom w:w="100" w:type="dxa"/>
              <w:right w:w="100" w:type="dxa"/>
            </w:tcMar>
          </w:tcPr>
          <w:p w14:paraId="17C60070" w14:textId="77777777" w:rsidR="00AD7F3B" w:rsidRPr="00F2684B" w:rsidRDefault="00AD7F3B" w:rsidP="00250950">
            <w:pPr>
              <w:widowControl w:val="0"/>
              <w:pBdr>
                <w:top w:val="nil"/>
                <w:left w:val="nil"/>
                <w:bottom w:val="nil"/>
                <w:right w:val="nil"/>
                <w:between w:val="nil"/>
              </w:pBdr>
              <w:spacing w:line="240" w:lineRule="auto"/>
              <w:ind w:left="720"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4. Projekto turinys ir darbo planas</w:t>
            </w:r>
          </w:p>
        </w:tc>
      </w:tr>
      <w:tr w:rsidR="00AD7F3B" w:rsidRPr="00AD7F3B" w14:paraId="046999C5" w14:textId="77777777" w:rsidTr="00F01588">
        <w:trPr>
          <w:trHeight w:val="926"/>
        </w:trPr>
        <w:tc>
          <w:tcPr>
            <w:tcW w:w="10065" w:type="dxa"/>
            <w:tcMar>
              <w:top w:w="100" w:type="dxa"/>
              <w:left w:w="100" w:type="dxa"/>
              <w:bottom w:w="100" w:type="dxa"/>
              <w:right w:w="100" w:type="dxa"/>
            </w:tcMar>
          </w:tcPr>
          <w:p w14:paraId="2FEBCECF" w14:textId="77777777" w:rsidR="00AD7F3B" w:rsidRPr="00F2684B" w:rsidRDefault="00AD7F3B" w:rsidP="00250950">
            <w:pPr>
              <w:widowControl w:val="0"/>
              <w:pBdr>
                <w:top w:val="nil"/>
                <w:left w:val="nil"/>
                <w:bottom w:val="nil"/>
                <w:right w:val="nil"/>
                <w:between w:val="nil"/>
              </w:pBdr>
              <w:spacing w:line="249" w:lineRule="auto"/>
              <w:ind w:left="720" w:right="930"/>
              <w:jc w:val="both"/>
              <w:rPr>
                <w:rFonts w:ascii="Anaheim" w:eastAsia="Anaheim" w:hAnsi="Anaheim" w:cs="Anaheim"/>
                <w:i/>
                <w:iCs/>
                <w:color w:val="000000"/>
                <w:sz w:val="24"/>
                <w:szCs w:val="24"/>
                <w:highlight w:val="white"/>
                <w:lang w:val="lt-LT"/>
              </w:rPr>
            </w:pPr>
            <w:r w:rsidRPr="00F2684B">
              <w:rPr>
                <w:rFonts w:ascii="Anaheim" w:eastAsia="Anaheim" w:hAnsi="Anaheim" w:cs="Anaheim"/>
                <w:i/>
                <w:iCs/>
                <w:color w:val="000000"/>
                <w:sz w:val="24"/>
                <w:szCs w:val="24"/>
                <w:highlight w:val="white"/>
                <w:lang w:val="lt-LT"/>
              </w:rPr>
              <w:lastRenderedPageBreak/>
              <w:t>Aprašyti metodus, numatomą darbų seką, sudaryti projekto vykdymo kalendorinį planą (nurodant  kiekvieno projekto vykdytojo numatomus atlikti pagrindinius darbus ir jų apimtis), nurodyti turimą  įrangą (ne daugiau kaip 4000 spaudos ženklų).</w:t>
            </w:r>
          </w:p>
        </w:tc>
      </w:tr>
    </w:tbl>
    <w:p w14:paraId="4FD38386" w14:textId="77777777" w:rsidR="00AD7F3B" w:rsidRPr="00F2684B" w:rsidRDefault="00AD7F3B" w:rsidP="00F01588">
      <w:pPr>
        <w:widowControl w:val="0"/>
        <w:pBdr>
          <w:top w:val="nil"/>
          <w:left w:val="nil"/>
          <w:bottom w:val="nil"/>
          <w:right w:val="nil"/>
          <w:between w:val="nil"/>
        </w:pBdr>
        <w:ind w:right="930"/>
        <w:rPr>
          <w:rFonts w:ascii="Anaheim" w:eastAsia="Anaheim" w:hAnsi="Anaheim" w:cs="Anaheim"/>
          <w:color w:val="000000"/>
          <w:highlight w:val="white"/>
          <w:lang w:val="lt-LT"/>
        </w:rPr>
      </w:pPr>
    </w:p>
    <w:tbl>
      <w:tblPr>
        <w:tblW w:w="1006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AD7F3B" w:rsidRPr="00AD7F3B" w14:paraId="6C05E78C" w14:textId="77777777" w:rsidTr="00F01588">
        <w:trPr>
          <w:trHeight w:val="570"/>
        </w:trPr>
        <w:tc>
          <w:tcPr>
            <w:tcW w:w="10065" w:type="dxa"/>
            <w:tcMar>
              <w:top w:w="100" w:type="dxa"/>
              <w:left w:w="100" w:type="dxa"/>
              <w:bottom w:w="100" w:type="dxa"/>
              <w:right w:w="100" w:type="dxa"/>
            </w:tcMar>
          </w:tcPr>
          <w:p w14:paraId="00698AFE" w14:textId="77777777" w:rsidR="00AD7F3B" w:rsidRPr="00F2684B" w:rsidRDefault="00AD7F3B" w:rsidP="00250950">
            <w:pPr>
              <w:widowControl w:val="0"/>
              <w:pBdr>
                <w:top w:val="nil"/>
                <w:left w:val="nil"/>
                <w:bottom w:val="nil"/>
                <w:right w:val="nil"/>
                <w:between w:val="nil"/>
              </w:pBdr>
              <w:spacing w:line="240" w:lineRule="auto"/>
              <w:ind w:left="720"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5. Laukiami mokslinių tyrimų, inovacinės veiklos rezultatai, planuojama pateikti produkcija</w:t>
            </w:r>
          </w:p>
        </w:tc>
      </w:tr>
      <w:tr w:rsidR="00AD7F3B" w:rsidRPr="00AD7F3B" w14:paraId="1C78BC51" w14:textId="77777777" w:rsidTr="00F01588">
        <w:trPr>
          <w:trHeight w:val="2298"/>
        </w:trPr>
        <w:tc>
          <w:tcPr>
            <w:tcW w:w="10065" w:type="dxa"/>
            <w:tcMar>
              <w:top w:w="100" w:type="dxa"/>
              <w:left w:w="100" w:type="dxa"/>
              <w:bottom w:w="100" w:type="dxa"/>
              <w:right w:w="100" w:type="dxa"/>
            </w:tcMar>
          </w:tcPr>
          <w:p w14:paraId="3990C552" w14:textId="77777777" w:rsidR="00AD7F3B" w:rsidRPr="00F2684B" w:rsidRDefault="00AD7F3B" w:rsidP="00250950">
            <w:pPr>
              <w:widowControl w:val="0"/>
              <w:pBdr>
                <w:top w:val="nil"/>
                <w:left w:val="nil"/>
                <w:bottom w:val="nil"/>
                <w:right w:val="nil"/>
                <w:between w:val="nil"/>
              </w:pBdr>
              <w:spacing w:line="249" w:lineRule="auto"/>
              <w:ind w:left="720" w:right="930"/>
              <w:rPr>
                <w:rFonts w:ascii="Anaheim" w:eastAsia="Anaheim" w:hAnsi="Anaheim" w:cs="Anaheim"/>
                <w:i/>
                <w:iCs/>
                <w:color w:val="000000"/>
                <w:sz w:val="24"/>
                <w:szCs w:val="24"/>
                <w:highlight w:val="white"/>
                <w:lang w:val="lt-LT"/>
              </w:rPr>
            </w:pPr>
            <w:r w:rsidRPr="00F2684B">
              <w:rPr>
                <w:rFonts w:ascii="Anaheim" w:eastAsia="Anaheim" w:hAnsi="Anaheim" w:cs="Anaheim"/>
                <w:i/>
                <w:iCs/>
                <w:color w:val="000000"/>
                <w:sz w:val="24"/>
                <w:szCs w:val="24"/>
                <w:highlight w:val="white"/>
                <w:lang w:val="lt-LT"/>
              </w:rPr>
              <w:t xml:space="preserve">Nurodyti planuojamus sukurti intelektinės nuosavybės objektus, įvardinant jų nuosavybės pasidalinimą (proc.) tarp institucijų. </w:t>
            </w:r>
          </w:p>
          <w:p w14:paraId="01EEAC64" w14:textId="77777777" w:rsidR="00AD7F3B" w:rsidRPr="00F2684B" w:rsidRDefault="00AD7F3B" w:rsidP="00250950">
            <w:pPr>
              <w:widowControl w:val="0"/>
              <w:pBdr>
                <w:top w:val="nil"/>
                <w:left w:val="nil"/>
                <w:bottom w:val="nil"/>
                <w:right w:val="nil"/>
                <w:between w:val="nil"/>
              </w:pBdr>
              <w:spacing w:before="10" w:line="250" w:lineRule="auto"/>
              <w:ind w:left="720" w:right="930"/>
              <w:jc w:val="both"/>
              <w:rPr>
                <w:rFonts w:ascii="Anaheim" w:eastAsia="Anaheim" w:hAnsi="Anaheim" w:cs="Anaheim"/>
                <w:i/>
                <w:iCs/>
                <w:color w:val="000000"/>
                <w:sz w:val="24"/>
                <w:szCs w:val="24"/>
                <w:highlight w:val="white"/>
                <w:lang w:val="lt-LT"/>
              </w:rPr>
            </w:pPr>
            <w:r w:rsidRPr="00F2684B">
              <w:rPr>
                <w:rFonts w:ascii="Anaheim" w:eastAsia="Anaheim" w:hAnsi="Anaheim" w:cs="Anaheim"/>
                <w:i/>
                <w:iCs/>
                <w:color w:val="000000"/>
                <w:sz w:val="24"/>
                <w:szCs w:val="24"/>
                <w:highlight w:val="white"/>
                <w:lang w:val="lt-LT"/>
              </w:rPr>
              <w:t xml:space="preserve">Nurodyti kitus rezultatus, kokią dar mokslinę ir (ar) kitokią produkciją, be privalomos baigiamosios ataskaitos, ketinama pateikti kartu su baigiamąja ataskaita, kaip rezultatus numatoma pateikti bei viešinti. </w:t>
            </w:r>
          </w:p>
          <w:p w14:paraId="3C582463" w14:textId="77777777" w:rsidR="00AD7F3B" w:rsidRPr="00F2684B" w:rsidRDefault="00AD7F3B" w:rsidP="00250950">
            <w:pPr>
              <w:widowControl w:val="0"/>
              <w:pBdr>
                <w:top w:val="nil"/>
                <w:left w:val="nil"/>
                <w:bottom w:val="nil"/>
                <w:right w:val="nil"/>
                <w:between w:val="nil"/>
              </w:pBdr>
              <w:spacing w:before="9" w:line="249" w:lineRule="auto"/>
              <w:ind w:left="720" w:right="930"/>
              <w:rPr>
                <w:rFonts w:ascii="Anaheim" w:eastAsia="Anaheim" w:hAnsi="Anaheim" w:cs="Anaheim"/>
                <w:i/>
                <w:iCs/>
                <w:color w:val="000000"/>
                <w:sz w:val="24"/>
                <w:szCs w:val="24"/>
                <w:highlight w:val="white"/>
                <w:lang w:val="lt-LT"/>
              </w:rPr>
            </w:pPr>
            <w:r w:rsidRPr="00F2684B">
              <w:rPr>
                <w:rFonts w:ascii="Anaheim" w:eastAsia="Anaheim" w:hAnsi="Anaheim" w:cs="Anaheim"/>
                <w:i/>
                <w:iCs/>
                <w:color w:val="000000"/>
                <w:sz w:val="24"/>
                <w:szCs w:val="24"/>
                <w:highlight w:val="white"/>
                <w:lang w:val="lt-LT"/>
              </w:rPr>
              <w:t>Nurodoma perspektyva ateityje inicijuoti bendrus nacionalinius ar europinius projektus, remiantis  šio projekto rezultatai</w:t>
            </w:r>
          </w:p>
        </w:tc>
      </w:tr>
    </w:tbl>
    <w:p w14:paraId="65D87AD8" w14:textId="77777777" w:rsidR="00AD7F3B" w:rsidRPr="00F2684B" w:rsidRDefault="00AD7F3B" w:rsidP="00F01588">
      <w:pPr>
        <w:widowControl w:val="0"/>
        <w:pBdr>
          <w:top w:val="nil"/>
          <w:left w:val="nil"/>
          <w:bottom w:val="nil"/>
          <w:right w:val="nil"/>
          <w:between w:val="nil"/>
        </w:pBdr>
        <w:ind w:right="930"/>
        <w:rPr>
          <w:rFonts w:ascii="Anaheim" w:eastAsia="Anaheim" w:hAnsi="Anaheim" w:cs="Anaheim"/>
          <w:color w:val="000000"/>
          <w:highlight w:val="white"/>
          <w:lang w:val="lt-LT"/>
        </w:rPr>
      </w:pPr>
    </w:p>
    <w:tbl>
      <w:tblPr>
        <w:tblW w:w="1006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AD7F3B" w:rsidRPr="00F2684B" w14:paraId="0424193B" w14:textId="77777777" w:rsidTr="00F01588">
        <w:trPr>
          <w:trHeight w:val="463"/>
        </w:trPr>
        <w:tc>
          <w:tcPr>
            <w:tcW w:w="10065" w:type="dxa"/>
            <w:tcMar>
              <w:top w:w="100" w:type="dxa"/>
              <w:left w:w="100" w:type="dxa"/>
              <w:bottom w:w="100" w:type="dxa"/>
              <w:right w:w="100" w:type="dxa"/>
            </w:tcMar>
          </w:tcPr>
          <w:p w14:paraId="3CEDA6C8" w14:textId="77777777" w:rsidR="00AD7F3B" w:rsidRPr="00F2684B" w:rsidRDefault="00AD7F3B" w:rsidP="00250950">
            <w:pPr>
              <w:widowControl w:val="0"/>
              <w:pBdr>
                <w:top w:val="nil"/>
                <w:left w:val="nil"/>
                <w:bottom w:val="nil"/>
                <w:right w:val="nil"/>
                <w:between w:val="nil"/>
              </w:pBdr>
              <w:spacing w:line="240" w:lineRule="auto"/>
              <w:ind w:left="720"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6. Papildoma informacija</w:t>
            </w:r>
          </w:p>
        </w:tc>
      </w:tr>
      <w:tr w:rsidR="00AD7F3B" w:rsidRPr="00F2684B" w14:paraId="3342B432" w14:textId="77777777" w:rsidTr="00F01588">
        <w:trPr>
          <w:trHeight w:val="391"/>
        </w:trPr>
        <w:tc>
          <w:tcPr>
            <w:tcW w:w="10065" w:type="dxa"/>
            <w:tcMar>
              <w:top w:w="100" w:type="dxa"/>
              <w:left w:w="100" w:type="dxa"/>
              <w:bottom w:w="100" w:type="dxa"/>
              <w:right w:w="100" w:type="dxa"/>
            </w:tcMar>
          </w:tcPr>
          <w:p w14:paraId="77E8A65A" w14:textId="77777777" w:rsidR="00AD7F3B" w:rsidRPr="00F2684B" w:rsidRDefault="00AD7F3B" w:rsidP="00250950">
            <w:pPr>
              <w:widowControl w:val="0"/>
              <w:pBdr>
                <w:top w:val="nil"/>
                <w:left w:val="nil"/>
                <w:bottom w:val="nil"/>
                <w:right w:val="nil"/>
                <w:between w:val="nil"/>
              </w:pBdr>
              <w:spacing w:line="240" w:lineRule="auto"/>
              <w:ind w:left="720" w:right="930"/>
              <w:rPr>
                <w:rFonts w:ascii="Anaheim" w:eastAsia="Anaheim" w:hAnsi="Anaheim" w:cs="Anaheim"/>
                <w:i/>
                <w:iCs/>
                <w:color w:val="000000"/>
                <w:sz w:val="24"/>
                <w:szCs w:val="24"/>
                <w:highlight w:val="white"/>
                <w:lang w:val="lt-LT"/>
              </w:rPr>
            </w:pPr>
            <w:r w:rsidRPr="00F2684B">
              <w:rPr>
                <w:rFonts w:ascii="Anaheim" w:eastAsia="Anaheim" w:hAnsi="Anaheim" w:cs="Anaheim"/>
                <w:i/>
                <w:iCs/>
                <w:color w:val="000000"/>
                <w:sz w:val="24"/>
                <w:szCs w:val="24"/>
                <w:highlight w:val="white"/>
                <w:lang w:val="lt-LT"/>
              </w:rPr>
              <w:t>Jei reikia, nurodyti kitą, su projektu susijusią informaciją (ne daugiau kaip 2000 spaudos ženklų)</w:t>
            </w:r>
          </w:p>
        </w:tc>
      </w:tr>
    </w:tbl>
    <w:p w14:paraId="213DF4A8" w14:textId="77777777" w:rsidR="00AD7F3B" w:rsidRDefault="00AD7F3B" w:rsidP="00F01588">
      <w:pPr>
        <w:widowControl w:val="0"/>
        <w:ind w:right="930"/>
        <w:rPr>
          <w:rFonts w:ascii="Anaheim" w:eastAsia="Anaheim" w:hAnsi="Anaheim" w:cs="Anaheim"/>
          <w:highlight w:val="white"/>
          <w:lang w:val="lt-LT"/>
        </w:rPr>
      </w:pPr>
    </w:p>
    <w:tbl>
      <w:tblPr>
        <w:tblW w:w="1006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F01588" w:rsidRPr="00F2684B" w14:paraId="1CD86222" w14:textId="77777777" w:rsidTr="00F01588">
        <w:trPr>
          <w:trHeight w:val="463"/>
        </w:trPr>
        <w:tc>
          <w:tcPr>
            <w:tcW w:w="10065" w:type="dxa"/>
            <w:tcMar>
              <w:top w:w="100" w:type="dxa"/>
              <w:left w:w="100" w:type="dxa"/>
              <w:bottom w:w="100" w:type="dxa"/>
              <w:right w:w="100" w:type="dxa"/>
            </w:tcMar>
          </w:tcPr>
          <w:p w14:paraId="07BA9AFC" w14:textId="62298C2A" w:rsidR="00F01588" w:rsidRPr="00F2684B" w:rsidRDefault="00F01588" w:rsidP="00C66263">
            <w:pPr>
              <w:widowControl w:val="0"/>
              <w:pBdr>
                <w:top w:val="nil"/>
                <w:left w:val="nil"/>
                <w:bottom w:val="nil"/>
                <w:right w:val="nil"/>
                <w:between w:val="nil"/>
              </w:pBdr>
              <w:spacing w:line="240" w:lineRule="auto"/>
              <w:ind w:left="720" w:right="930"/>
              <w:rPr>
                <w:rFonts w:ascii="Anaheim" w:eastAsia="Anaheim" w:hAnsi="Anaheim" w:cs="Anaheim"/>
                <w:color w:val="000000"/>
                <w:sz w:val="24"/>
                <w:szCs w:val="24"/>
                <w:highlight w:val="white"/>
                <w:lang w:val="lt-LT"/>
              </w:rPr>
            </w:pPr>
            <w:r w:rsidRPr="00F2684B">
              <w:rPr>
                <w:rFonts w:ascii="Anaheim" w:eastAsia="Anaheim" w:hAnsi="Anaheim" w:cs="Anaheim"/>
                <w:sz w:val="24"/>
                <w:szCs w:val="24"/>
                <w:highlight w:val="white"/>
                <w:lang w:val="lt-LT"/>
              </w:rPr>
              <w:t>7. Projekto komunikacija ir rezultatų sklaida</w:t>
            </w:r>
          </w:p>
        </w:tc>
      </w:tr>
      <w:tr w:rsidR="00F01588" w:rsidRPr="00F2684B" w14:paraId="197462A5" w14:textId="77777777" w:rsidTr="00F01588">
        <w:trPr>
          <w:trHeight w:val="391"/>
        </w:trPr>
        <w:tc>
          <w:tcPr>
            <w:tcW w:w="10065" w:type="dxa"/>
            <w:tcMar>
              <w:top w:w="100" w:type="dxa"/>
              <w:left w:w="100" w:type="dxa"/>
              <w:bottom w:w="100" w:type="dxa"/>
              <w:right w:w="100" w:type="dxa"/>
            </w:tcMar>
          </w:tcPr>
          <w:p w14:paraId="462C63CE" w14:textId="77777777" w:rsidR="00F01588" w:rsidRPr="00F2684B" w:rsidRDefault="00F01588" w:rsidP="00F01588">
            <w:pPr>
              <w:widowControl w:val="0"/>
              <w:spacing w:before="240" w:after="240" w:line="249" w:lineRule="auto"/>
              <w:ind w:left="720" w:right="930"/>
              <w:rPr>
                <w:rFonts w:ascii="Anaheim" w:eastAsia="Anaheim" w:hAnsi="Anaheim" w:cs="Anaheim"/>
                <w:i/>
                <w:iCs/>
                <w:sz w:val="24"/>
                <w:szCs w:val="24"/>
                <w:highlight w:val="white"/>
                <w:lang w:val="lt-LT"/>
              </w:rPr>
            </w:pPr>
            <w:r w:rsidRPr="00F2684B">
              <w:rPr>
                <w:rFonts w:ascii="Anaheim" w:eastAsia="Anaheim" w:hAnsi="Anaheim" w:cs="Anaheim"/>
                <w:i/>
                <w:iCs/>
                <w:sz w:val="24"/>
                <w:szCs w:val="24"/>
                <w:highlight w:val="white"/>
                <w:lang w:val="lt-LT"/>
              </w:rPr>
              <w:t>Pateikti aiškų trumpą komunikacijos ir rezultatų sklaidos planą, kuris bus įgyvendinamas prasidėjus projektui ir tęstis 1 metus po projekto įgyvendinimo .</w:t>
            </w:r>
          </w:p>
          <w:p w14:paraId="2FFDA988" w14:textId="77777777" w:rsidR="00F01588" w:rsidRPr="00F2684B" w:rsidRDefault="00F01588" w:rsidP="00F01588">
            <w:pPr>
              <w:widowControl w:val="0"/>
              <w:spacing w:before="240" w:after="240" w:line="249" w:lineRule="auto"/>
              <w:ind w:left="720" w:right="930"/>
              <w:rPr>
                <w:rFonts w:ascii="Anaheim" w:eastAsia="Anaheim" w:hAnsi="Anaheim" w:cs="Anaheim"/>
                <w:i/>
                <w:iCs/>
                <w:sz w:val="24"/>
                <w:szCs w:val="24"/>
                <w:highlight w:val="white"/>
                <w:lang w:val="lt-LT"/>
              </w:rPr>
            </w:pPr>
            <w:r w:rsidRPr="00F2684B">
              <w:rPr>
                <w:rFonts w:ascii="Anaheim" w:eastAsia="Anaheim" w:hAnsi="Anaheim" w:cs="Anaheim"/>
                <w:i/>
                <w:iCs/>
                <w:sz w:val="24"/>
                <w:szCs w:val="24"/>
                <w:highlight w:val="white"/>
                <w:lang w:val="lt-LT"/>
              </w:rPr>
              <w:t>Komunikacija turi būti nukreipta:</w:t>
            </w:r>
          </w:p>
          <w:p w14:paraId="315D9C20" w14:textId="77777777" w:rsidR="00F01588" w:rsidRPr="00F2684B" w:rsidRDefault="00F01588" w:rsidP="00F01588">
            <w:pPr>
              <w:widowControl w:val="0"/>
              <w:numPr>
                <w:ilvl w:val="0"/>
                <w:numId w:val="1"/>
              </w:numPr>
              <w:spacing w:before="240" w:line="249" w:lineRule="auto"/>
              <w:ind w:right="930" w:firstLine="0"/>
              <w:rPr>
                <w:rFonts w:ascii="Times New Roman" w:eastAsia="Times New Roman" w:hAnsi="Times New Roman" w:cs="Times New Roman"/>
                <w:i/>
                <w:iCs/>
                <w:sz w:val="24"/>
                <w:szCs w:val="24"/>
                <w:highlight w:val="white"/>
                <w:lang w:val="lt-LT"/>
              </w:rPr>
            </w:pPr>
            <w:r w:rsidRPr="00F2684B">
              <w:rPr>
                <w:rFonts w:ascii="Anaheim" w:eastAsia="Anaheim" w:hAnsi="Anaheim" w:cs="Anaheim"/>
                <w:i/>
                <w:iCs/>
                <w:sz w:val="24"/>
                <w:szCs w:val="24"/>
                <w:highlight w:val="white"/>
                <w:lang w:val="lt-LT"/>
              </w:rPr>
              <w:t>į RTO Lithuania narius,</w:t>
            </w:r>
            <w:r w:rsidRPr="00F2684B">
              <w:rPr>
                <w:rFonts w:ascii="Anaheim" w:eastAsia="Anaheim" w:hAnsi="Anaheim" w:cs="Anaheim"/>
                <w:i/>
                <w:iCs/>
                <w:sz w:val="24"/>
                <w:szCs w:val="24"/>
                <w:highlight w:val="white"/>
                <w:lang w:val="lt-LT"/>
              </w:rPr>
              <w:br/>
            </w:r>
          </w:p>
          <w:p w14:paraId="6F3B49AB" w14:textId="77777777" w:rsidR="00F01588" w:rsidRPr="00F2684B" w:rsidRDefault="00F01588" w:rsidP="00F01588">
            <w:pPr>
              <w:widowControl w:val="0"/>
              <w:numPr>
                <w:ilvl w:val="0"/>
                <w:numId w:val="1"/>
              </w:numPr>
              <w:spacing w:after="240" w:line="249" w:lineRule="auto"/>
              <w:ind w:right="930" w:firstLine="0"/>
              <w:rPr>
                <w:rFonts w:ascii="Times New Roman" w:eastAsia="Times New Roman" w:hAnsi="Times New Roman" w:cs="Times New Roman"/>
                <w:i/>
                <w:iCs/>
                <w:sz w:val="24"/>
                <w:szCs w:val="24"/>
                <w:highlight w:val="white"/>
                <w:lang w:val="lt-LT"/>
              </w:rPr>
            </w:pPr>
            <w:r w:rsidRPr="00F2684B">
              <w:rPr>
                <w:rFonts w:ascii="Anaheim" w:eastAsia="Anaheim" w:hAnsi="Anaheim" w:cs="Anaheim"/>
                <w:i/>
                <w:iCs/>
                <w:sz w:val="24"/>
                <w:szCs w:val="24"/>
                <w:highlight w:val="white"/>
                <w:lang w:val="lt-LT"/>
              </w:rPr>
              <w:t>į tikslines potencialių partnerių mokslo, verslo ir (ar) viešojo sektoriaus auditorijas,</w:t>
            </w:r>
            <w:r w:rsidRPr="00F2684B">
              <w:rPr>
                <w:rFonts w:ascii="Anaheim" w:eastAsia="Anaheim" w:hAnsi="Anaheim" w:cs="Anaheim"/>
                <w:i/>
                <w:iCs/>
                <w:sz w:val="24"/>
                <w:szCs w:val="24"/>
                <w:highlight w:val="white"/>
                <w:lang w:val="lt-LT"/>
              </w:rPr>
              <w:br/>
              <w:t xml:space="preserve"> siekiant užtikrinti projekto rezultatų matomumą, tęstinumą, papildomo finansavimo galimybes ir naujų bendrų projektų inicijavimą.</w:t>
            </w:r>
            <w:r w:rsidRPr="00F2684B">
              <w:rPr>
                <w:rFonts w:ascii="Anaheim" w:eastAsia="Anaheim" w:hAnsi="Anaheim" w:cs="Anaheim"/>
                <w:i/>
                <w:iCs/>
                <w:sz w:val="24"/>
                <w:szCs w:val="24"/>
                <w:highlight w:val="white"/>
                <w:lang w:val="lt-LT"/>
              </w:rPr>
              <w:br/>
            </w:r>
          </w:p>
          <w:p w14:paraId="343968C0" w14:textId="5086215A" w:rsidR="00F01588" w:rsidRPr="00F2684B" w:rsidRDefault="00F01588" w:rsidP="00F01588">
            <w:pPr>
              <w:widowControl w:val="0"/>
              <w:pBdr>
                <w:top w:val="nil"/>
                <w:left w:val="nil"/>
                <w:bottom w:val="nil"/>
                <w:right w:val="nil"/>
                <w:between w:val="nil"/>
              </w:pBdr>
              <w:spacing w:line="240" w:lineRule="auto"/>
              <w:ind w:left="720" w:right="930"/>
              <w:rPr>
                <w:rFonts w:ascii="Anaheim" w:eastAsia="Anaheim" w:hAnsi="Anaheim" w:cs="Anaheim"/>
                <w:i/>
                <w:iCs/>
                <w:color w:val="000000"/>
                <w:sz w:val="24"/>
                <w:szCs w:val="24"/>
                <w:highlight w:val="white"/>
                <w:lang w:val="lt-LT"/>
              </w:rPr>
            </w:pPr>
            <w:r w:rsidRPr="00F2684B">
              <w:rPr>
                <w:rFonts w:ascii="Anaheim" w:eastAsia="Anaheim" w:hAnsi="Anaheim" w:cs="Anaheim"/>
                <w:i/>
                <w:iCs/>
                <w:sz w:val="24"/>
                <w:szCs w:val="24"/>
                <w:highlight w:val="white"/>
                <w:lang w:val="lt-LT"/>
              </w:rPr>
              <w:t>Projekto metu ir viešinant rezultatus privaloma aiškiai nurodyti RTO Lithuania kaip jungtinio projekto iniciatorių .</w:t>
            </w:r>
          </w:p>
        </w:tc>
      </w:tr>
    </w:tbl>
    <w:p w14:paraId="177A06E0" w14:textId="77777777" w:rsidR="00F01588" w:rsidRDefault="00F01588" w:rsidP="00F01588">
      <w:pPr>
        <w:widowControl w:val="0"/>
        <w:pBdr>
          <w:top w:val="nil"/>
          <w:left w:val="nil"/>
          <w:bottom w:val="nil"/>
          <w:right w:val="nil"/>
          <w:between w:val="nil"/>
        </w:pBdr>
        <w:spacing w:line="240" w:lineRule="auto"/>
        <w:ind w:right="930"/>
        <w:rPr>
          <w:rFonts w:ascii="Anaheim" w:eastAsia="Anaheim" w:hAnsi="Anaheim" w:cs="Anaheim"/>
          <w:color w:val="000000"/>
          <w:sz w:val="24"/>
          <w:szCs w:val="24"/>
          <w:highlight w:val="white"/>
          <w:lang w:val="lt-LT"/>
        </w:rPr>
      </w:pPr>
    </w:p>
    <w:p w14:paraId="741B98CD" w14:textId="77777777" w:rsidR="00F01588" w:rsidRDefault="00F01588">
      <w:pPr>
        <w:spacing w:after="160" w:line="278" w:lineRule="auto"/>
        <w:rPr>
          <w:rFonts w:ascii="Anaheim" w:eastAsia="Anaheim" w:hAnsi="Anaheim" w:cs="Anaheim"/>
          <w:color w:val="000000"/>
          <w:sz w:val="24"/>
          <w:szCs w:val="24"/>
          <w:highlight w:val="white"/>
          <w:lang w:val="lt-LT"/>
        </w:rPr>
      </w:pPr>
      <w:r>
        <w:rPr>
          <w:rFonts w:ascii="Anaheim" w:eastAsia="Anaheim" w:hAnsi="Anaheim" w:cs="Anaheim"/>
          <w:color w:val="000000"/>
          <w:sz w:val="24"/>
          <w:szCs w:val="24"/>
          <w:highlight w:val="white"/>
          <w:lang w:val="lt-LT"/>
        </w:rPr>
        <w:br w:type="page"/>
      </w:r>
    </w:p>
    <w:p w14:paraId="006AC291" w14:textId="6D446675" w:rsidR="00AD7F3B" w:rsidRPr="00F2684B" w:rsidRDefault="00AD7F3B" w:rsidP="00F01588">
      <w:pPr>
        <w:widowControl w:val="0"/>
        <w:pBdr>
          <w:top w:val="nil"/>
          <w:left w:val="nil"/>
          <w:bottom w:val="nil"/>
          <w:right w:val="nil"/>
          <w:between w:val="nil"/>
        </w:pBdr>
        <w:spacing w:line="240" w:lineRule="auto"/>
        <w:ind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lastRenderedPageBreak/>
        <w:t xml:space="preserve">IV. PROJEKTO IŠLAIDŲ SĄMATA </w:t>
      </w:r>
    </w:p>
    <w:tbl>
      <w:tblPr>
        <w:tblW w:w="1006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600" w:firstRow="0" w:lastRow="0" w:firstColumn="0" w:lastColumn="0" w:noHBand="1" w:noVBand="1"/>
      </w:tblPr>
      <w:tblGrid>
        <w:gridCol w:w="1110"/>
        <w:gridCol w:w="2794"/>
        <w:gridCol w:w="1840"/>
        <w:gridCol w:w="1849"/>
        <w:gridCol w:w="2472"/>
      </w:tblGrid>
      <w:tr w:rsidR="00AD7F3B" w:rsidRPr="00F2684B" w14:paraId="1FA3C36F" w14:textId="77777777" w:rsidTr="00F01588">
        <w:trPr>
          <w:trHeight w:val="940"/>
        </w:trPr>
        <w:tc>
          <w:tcPr>
            <w:tcW w:w="1110" w:type="dxa"/>
            <w:tcMar>
              <w:top w:w="100" w:type="dxa"/>
              <w:left w:w="100" w:type="dxa"/>
              <w:bottom w:w="100" w:type="dxa"/>
              <w:right w:w="100" w:type="dxa"/>
            </w:tcMar>
          </w:tcPr>
          <w:p w14:paraId="1AB6F651" w14:textId="77777777" w:rsidR="00AD7F3B" w:rsidRPr="00F2684B" w:rsidRDefault="00AD7F3B" w:rsidP="00250950">
            <w:pPr>
              <w:widowControl w:val="0"/>
              <w:pBdr>
                <w:top w:val="nil"/>
                <w:left w:val="nil"/>
                <w:bottom w:val="nil"/>
                <w:right w:val="nil"/>
                <w:between w:val="nil"/>
              </w:pBdr>
              <w:spacing w:line="240" w:lineRule="auto"/>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Eil.  </w:t>
            </w:r>
          </w:p>
          <w:p w14:paraId="78143965" w14:textId="77777777" w:rsidR="00AD7F3B" w:rsidRPr="00F2684B" w:rsidRDefault="00AD7F3B" w:rsidP="00250950">
            <w:pPr>
              <w:widowControl w:val="0"/>
              <w:pBdr>
                <w:top w:val="nil"/>
                <w:left w:val="nil"/>
                <w:bottom w:val="nil"/>
                <w:right w:val="nil"/>
                <w:between w:val="nil"/>
              </w:pBdr>
              <w:spacing w:before="20" w:line="240" w:lineRule="auto"/>
              <w:jc w:val="center"/>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Nr.</w:t>
            </w:r>
          </w:p>
        </w:tc>
        <w:tc>
          <w:tcPr>
            <w:tcW w:w="2794" w:type="dxa"/>
            <w:tcMar>
              <w:top w:w="100" w:type="dxa"/>
              <w:left w:w="100" w:type="dxa"/>
              <w:bottom w:w="100" w:type="dxa"/>
              <w:right w:w="100" w:type="dxa"/>
            </w:tcMar>
          </w:tcPr>
          <w:p w14:paraId="3AEAD755" w14:textId="77777777" w:rsidR="00AD7F3B" w:rsidRPr="00F2684B" w:rsidRDefault="00AD7F3B" w:rsidP="00250950">
            <w:pPr>
              <w:widowControl w:val="0"/>
              <w:pBdr>
                <w:top w:val="nil"/>
                <w:left w:val="nil"/>
                <w:bottom w:val="nil"/>
                <w:right w:val="nil"/>
                <w:between w:val="nil"/>
              </w:pBdr>
              <w:spacing w:line="240" w:lineRule="auto"/>
              <w:ind w:left="209" w:right="-94"/>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Išlaidų pavadinimas </w:t>
            </w:r>
          </w:p>
        </w:tc>
        <w:tc>
          <w:tcPr>
            <w:tcW w:w="1840" w:type="dxa"/>
            <w:tcMar>
              <w:top w:w="100" w:type="dxa"/>
              <w:left w:w="100" w:type="dxa"/>
              <w:bottom w:w="100" w:type="dxa"/>
              <w:right w:w="100" w:type="dxa"/>
            </w:tcMar>
          </w:tcPr>
          <w:p w14:paraId="5E53AEDE" w14:textId="77777777" w:rsidR="00AD7F3B" w:rsidRPr="00F2684B" w:rsidRDefault="00AD7F3B" w:rsidP="00250950">
            <w:pPr>
              <w:widowControl w:val="0"/>
              <w:pBdr>
                <w:top w:val="nil"/>
                <w:left w:val="nil"/>
                <w:bottom w:val="nil"/>
                <w:right w:val="nil"/>
                <w:between w:val="nil"/>
              </w:pBdr>
              <w:spacing w:line="240" w:lineRule="auto"/>
              <w:ind w:left="48" w:right="37"/>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Lėšos projekto  </w:t>
            </w:r>
          </w:p>
          <w:p w14:paraId="4B68766E" w14:textId="77777777" w:rsidR="00AD7F3B" w:rsidRPr="00F2684B" w:rsidRDefault="00AD7F3B" w:rsidP="00250950">
            <w:pPr>
              <w:widowControl w:val="0"/>
              <w:pBdr>
                <w:top w:val="nil"/>
                <w:left w:val="nil"/>
                <w:bottom w:val="nil"/>
                <w:right w:val="nil"/>
                <w:between w:val="nil"/>
              </w:pBdr>
              <w:spacing w:line="240" w:lineRule="auto"/>
              <w:ind w:left="48" w:right="37"/>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vykdymui, Eur  </w:t>
            </w:r>
          </w:p>
          <w:p w14:paraId="01943680" w14:textId="77777777" w:rsidR="00AD7F3B" w:rsidRPr="00F2684B" w:rsidRDefault="00AD7F3B" w:rsidP="00250950">
            <w:pPr>
              <w:widowControl w:val="0"/>
              <w:pBdr>
                <w:top w:val="nil"/>
                <w:left w:val="nil"/>
                <w:bottom w:val="nil"/>
                <w:right w:val="nil"/>
                <w:between w:val="nil"/>
              </w:pBdr>
              <w:spacing w:line="240" w:lineRule="auto"/>
              <w:ind w:left="48" w:right="37"/>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(partneris_1)</w:t>
            </w:r>
          </w:p>
        </w:tc>
        <w:tc>
          <w:tcPr>
            <w:tcW w:w="1849" w:type="dxa"/>
            <w:tcMar>
              <w:top w:w="100" w:type="dxa"/>
              <w:left w:w="100" w:type="dxa"/>
              <w:bottom w:w="100" w:type="dxa"/>
              <w:right w:w="100" w:type="dxa"/>
            </w:tcMar>
          </w:tcPr>
          <w:p w14:paraId="2DFB8C7D" w14:textId="77777777" w:rsidR="00AD7F3B" w:rsidRPr="00F2684B" w:rsidRDefault="00AD7F3B" w:rsidP="00250950">
            <w:pPr>
              <w:widowControl w:val="0"/>
              <w:pBdr>
                <w:top w:val="nil"/>
                <w:left w:val="nil"/>
                <w:bottom w:val="nil"/>
                <w:right w:val="nil"/>
                <w:between w:val="nil"/>
              </w:pBdr>
              <w:spacing w:line="240" w:lineRule="auto"/>
              <w:ind w:left="48" w:right="37"/>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Lėšos projekto  </w:t>
            </w:r>
          </w:p>
          <w:p w14:paraId="264975E6" w14:textId="77777777" w:rsidR="00AD7F3B" w:rsidRPr="00F2684B" w:rsidRDefault="00AD7F3B" w:rsidP="00250950">
            <w:pPr>
              <w:widowControl w:val="0"/>
              <w:pBdr>
                <w:top w:val="nil"/>
                <w:left w:val="nil"/>
                <w:bottom w:val="nil"/>
                <w:right w:val="nil"/>
                <w:between w:val="nil"/>
              </w:pBdr>
              <w:spacing w:line="240" w:lineRule="auto"/>
              <w:ind w:left="48" w:right="37"/>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vykdymui, Eur  </w:t>
            </w:r>
          </w:p>
          <w:p w14:paraId="6B3CB967" w14:textId="77777777" w:rsidR="00AD7F3B" w:rsidRPr="00F2684B" w:rsidRDefault="00AD7F3B" w:rsidP="00250950">
            <w:pPr>
              <w:widowControl w:val="0"/>
              <w:pBdr>
                <w:top w:val="nil"/>
                <w:left w:val="nil"/>
                <w:bottom w:val="nil"/>
                <w:right w:val="nil"/>
                <w:between w:val="nil"/>
              </w:pBdr>
              <w:spacing w:line="240" w:lineRule="auto"/>
              <w:ind w:left="48" w:right="37"/>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(partneris_2)</w:t>
            </w:r>
          </w:p>
        </w:tc>
        <w:tc>
          <w:tcPr>
            <w:tcW w:w="2472" w:type="dxa"/>
            <w:tcMar>
              <w:top w:w="100" w:type="dxa"/>
              <w:left w:w="100" w:type="dxa"/>
              <w:bottom w:w="100" w:type="dxa"/>
              <w:right w:w="100" w:type="dxa"/>
            </w:tcMar>
          </w:tcPr>
          <w:p w14:paraId="13A1997F" w14:textId="77777777" w:rsidR="00AD7F3B" w:rsidRPr="00F2684B" w:rsidRDefault="00AD7F3B" w:rsidP="00250950">
            <w:pPr>
              <w:widowControl w:val="0"/>
              <w:pBdr>
                <w:top w:val="nil"/>
                <w:left w:val="nil"/>
                <w:bottom w:val="nil"/>
                <w:right w:val="nil"/>
                <w:between w:val="nil"/>
              </w:pBdr>
              <w:spacing w:line="240" w:lineRule="auto"/>
              <w:ind w:left="48" w:right="37"/>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Lėšos projekto  </w:t>
            </w:r>
          </w:p>
          <w:p w14:paraId="398A5CC0" w14:textId="77777777" w:rsidR="00AD7F3B" w:rsidRPr="00F2684B" w:rsidRDefault="00AD7F3B" w:rsidP="00250950">
            <w:pPr>
              <w:widowControl w:val="0"/>
              <w:pBdr>
                <w:top w:val="nil"/>
                <w:left w:val="nil"/>
                <w:bottom w:val="nil"/>
                <w:right w:val="nil"/>
                <w:between w:val="nil"/>
              </w:pBdr>
              <w:spacing w:line="240" w:lineRule="auto"/>
              <w:ind w:left="48" w:right="37"/>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vykdymui, Eur  </w:t>
            </w:r>
          </w:p>
          <w:p w14:paraId="0C1513C2" w14:textId="77777777" w:rsidR="00AD7F3B" w:rsidRPr="00F2684B" w:rsidRDefault="00AD7F3B" w:rsidP="00250950">
            <w:pPr>
              <w:widowControl w:val="0"/>
              <w:pBdr>
                <w:top w:val="nil"/>
                <w:left w:val="nil"/>
                <w:bottom w:val="nil"/>
                <w:right w:val="nil"/>
                <w:between w:val="nil"/>
              </w:pBdr>
              <w:spacing w:line="240" w:lineRule="auto"/>
              <w:ind w:left="48" w:right="37"/>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(partneris_3)</w:t>
            </w:r>
          </w:p>
        </w:tc>
      </w:tr>
      <w:tr w:rsidR="00AD7F3B" w:rsidRPr="00F2684B" w14:paraId="466A5A69" w14:textId="77777777" w:rsidTr="00F01588">
        <w:trPr>
          <w:trHeight w:val="300"/>
        </w:trPr>
        <w:tc>
          <w:tcPr>
            <w:tcW w:w="1110" w:type="dxa"/>
            <w:tcMar>
              <w:top w:w="100" w:type="dxa"/>
              <w:left w:w="100" w:type="dxa"/>
              <w:bottom w:w="100" w:type="dxa"/>
              <w:right w:w="100" w:type="dxa"/>
            </w:tcMar>
          </w:tcPr>
          <w:p w14:paraId="688D3783" w14:textId="77777777" w:rsidR="00AD7F3B" w:rsidRPr="00F2684B" w:rsidRDefault="00AD7F3B" w:rsidP="00250950">
            <w:pPr>
              <w:widowControl w:val="0"/>
              <w:pBdr>
                <w:top w:val="nil"/>
                <w:left w:val="nil"/>
                <w:bottom w:val="nil"/>
                <w:right w:val="nil"/>
                <w:between w:val="nil"/>
              </w:pBdr>
              <w:spacing w:line="240" w:lineRule="auto"/>
              <w:jc w:val="center"/>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1. </w:t>
            </w:r>
          </w:p>
        </w:tc>
        <w:tc>
          <w:tcPr>
            <w:tcW w:w="2794" w:type="dxa"/>
            <w:tcMar>
              <w:top w:w="100" w:type="dxa"/>
              <w:left w:w="100" w:type="dxa"/>
              <w:bottom w:w="100" w:type="dxa"/>
              <w:right w:w="100" w:type="dxa"/>
            </w:tcMar>
          </w:tcPr>
          <w:p w14:paraId="0C9793A8" w14:textId="77777777" w:rsidR="00AD7F3B" w:rsidRPr="00F2684B" w:rsidRDefault="00AD7F3B" w:rsidP="00250950">
            <w:pPr>
              <w:widowControl w:val="0"/>
              <w:pBdr>
                <w:top w:val="nil"/>
                <w:left w:val="nil"/>
                <w:bottom w:val="nil"/>
                <w:right w:val="nil"/>
                <w:between w:val="nil"/>
              </w:pBdr>
              <w:spacing w:line="240" w:lineRule="auto"/>
              <w:ind w:left="289" w:right="-94"/>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Darbo užmokestis</w:t>
            </w:r>
          </w:p>
        </w:tc>
        <w:tc>
          <w:tcPr>
            <w:tcW w:w="1840" w:type="dxa"/>
            <w:tcMar>
              <w:top w:w="100" w:type="dxa"/>
              <w:left w:w="100" w:type="dxa"/>
              <w:bottom w:w="100" w:type="dxa"/>
              <w:right w:w="100" w:type="dxa"/>
            </w:tcMar>
          </w:tcPr>
          <w:p w14:paraId="2E083932"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1849" w:type="dxa"/>
            <w:tcMar>
              <w:top w:w="100" w:type="dxa"/>
              <w:left w:w="100" w:type="dxa"/>
              <w:bottom w:w="100" w:type="dxa"/>
              <w:right w:w="100" w:type="dxa"/>
            </w:tcMar>
          </w:tcPr>
          <w:p w14:paraId="0C87109A"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2472" w:type="dxa"/>
            <w:tcMar>
              <w:top w:w="100" w:type="dxa"/>
              <w:left w:w="100" w:type="dxa"/>
              <w:bottom w:w="100" w:type="dxa"/>
              <w:right w:w="100" w:type="dxa"/>
            </w:tcMar>
          </w:tcPr>
          <w:p w14:paraId="3494AAD4"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r>
      <w:tr w:rsidR="00AD7F3B" w:rsidRPr="00F2684B" w14:paraId="7B03308C" w14:textId="77777777" w:rsidTr="00F01588">
        <w:trPr>
          <w:trHeight w:val="550"/>
        </w:trPr>
        <w:tc>
          <w:tcPr>
            <w:tcW w:w="1110" w:type="dxa"/>
            <w:tcMar>
              <w:top w:w="100" w:type="dxa"/>
              <w:left w:w="100" w:type="dxa"/>
              <w:bottom w:w="100" w:type="dxa"/>
              <w:right w:w="100" w:type="dxa"/>
            </w:tcMar>
          </w:tcPr>
          <w:p w14:paraId="791B4E59" w14:textId="77777777" w:rsidR="00AD7F3B" w:rsidRPr="00F2684B" w:rsidRDefault="00AD7F3B" w:rsidP="00250950">
            <w:pPr>
              <w:widowControl w:val="0"/>
              <w:pBdr>
                <w:top w:val="nil"/>
                <w:left w:val="nil"/>
                <w:bottom w:val="nil"/>
                <w:right w:val="nil"/>
                <w:between w:val="nil"/>
              </w:pBdr>
              <w:spacing w:line="240" w:lineRule="auto"/>
              <w:jc w:val="center"/>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2. </w:t>
            </w:r>
          </w:p>
        </w:tc>
        <w:tc>
          <w:tcPr>
            <w:tcW w:w="2794" w:type="dxa"/>
            <w:tcMar>
              <w:top w:w="100" w:type="dxa"/>
              <w:left w:w="100" w:type="dxa"/>
              <w:bottom w:w="100" w:type="dxa"/>
              <w:right w:w="100" w:type="dxa"/>
            </w:tcMar>
          </w:tcPr>
          <w:p w14:paraId="2799B53A" w14:textId="77777777" w:rsidR="00AD7F3B" w:rsidRPr="00F2684B" w:rsidRDefault="00AD7F3B" w:rsidP="00250950">
            <w:pPr>
              <w:widowControl w:val="0"/>
              <w:pBdr>
                <w:top w:val="nil"/>
                <w:left w:val="nil"/>
                <w:bottom w:val="nil"/>
                <w:right w:val="nil"/>
                <w:between w:val="nil"/>
              </w:pBdr>
              <w:spacing w:line="224" w:lineRule="auto"/>
              <w:ind w:left="289" w:right="-94"/>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Socialinio draudimo ir kitos  įmokos</w:t>
            </w:r>
          </w:p>
        </w:tc>
        <w:tc>
          <w:tcPr>
            <w:tcW w:w="1840" w:type="dxa"/>
            <w:tcMar>
              <w:top w:w="100" w:type="dxa"/>
              <w:left w:w="100" w:type="dxa"/>
              <w:bottom w:w="100" w:type="dxa"/>
              <w:right w:w="100" w:type="dxa"/>
            </w:tcMar>
          </w:tcPr>
          <w:p w14:paraId="4ECA4684"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1849" w:type="dxa"/>
            <w:tcMar>
              <w:top w:w="100" w:type="dxa"/>
              <w:left w:w="100" w:type="dxa"/>
              <w:bottom w:w="100" w:type="dxa"/>
              <w:right w:w="100" w:type="dxa"/>
            </w:tcMar>
          </w:tcPr>
          <w:p w14:paraId="410004A1"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2472" w:type="dxa"/>
            <w:tcMar>
              <w:top w:w="100" w:type="dxa"/>
              <w:left w:w="100" w:type="dxa"/>
              <w:bottom w:w="100" w:type="dxa"/>
              <w:right w:w="100" w:type="dxa"/>
            </w:tcMar>
          </w:tcPr>
          <w:p w14:paraId="38BE63B0"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r>
      <w:tr w:rsidR="00AD7F3B" w:rsidRPr="00F2684B" w14:paraId="16F7D2F2" w14:textId="77777777" w:rsidTr="00F01588">
        <w:trPr>
          <w:trHeight w:val="545"/>
        </w:trPr>
        <w:tc>
          <w:tcPr>
            <w:tcW w:w="1110" w:type="dxa"/>
            <w:tcMar>
              <w:top w:w="100" w:type="dxa"/>
              <w:left w:w="100" w:type="dxa"/>
              <w:bottom w:w="100" w:type="dxa"/>
              <w:right w:w="100" w:type="dxa"/>
            </w:tcMar>
          </w:tcPr>
          <w:p w14:paraId="446A745A" w14:textId="77777777" w:rsidR="00AD7F3B" w:rsidRPr="00F2684B" w:rsidRDefault="00AD7F3B" w:rsidP="00250950">
            <w:pPr>
              <w:widowControl w:val="0"/>
              <w:pBdr>
                <w:top w:val="nil"/>
                <w:left w:val="nil"/>
                <w:bottom w:val="nil"/>
                <w:right w:val="nil"/>
                <w:between w:val="nil"/>
              </w:pBdr>
              <w:spacing w:line="240" w:lineRule="auto"/>
              <w:jc w:val="center"/>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3. </w:t>
            </w:r>
          </w:p>
        </w:tc>
        <w:tc>
          <w:tcPr>
            <w:tcW w:w="2794" w:type="dxa"/>
            <w:tcMar>
              <w:top w:w="100" w:type="dxa"/>
              <w:left w:w="100" w:type="dxa"/>
              <w:bottom w:w="100" w:type="dxa"/>
              <w:right w:w="100" w:type="dxa"/>
            </w:tcMar>
          </w:tcPr>
          <w:p w14:paraId="42FE8686" w14:textId="77777777" w:rsidR="00AD7F3B" w:rsidRPr="00F2684B" w:rsidRDefault="00AD7F3B" w:rsidP="00250950">
            <w:pPr>
              <w:widowControl w:val="0"/>
              <w:pBdr>
                <w:top w:val="nil"/>
                <w:left w:val="nil"/>
                <w:bottom w:val="nil"/>
                <w:right w:val="nil"/>
                <w:between w:val="nil"/>
              </w:pBdr>
              <w:spacing w:line="240" w:lineRule="auto"/>
              <w:ind w:left="289" w:right="-94"/>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Išlaidos paslaugoms  </w:t>
            </w:r>
          </w:p>
          <w:p w14:paraId="397B96C0" w14:textId="77777777" w:rsidR="00AD7F3B" w:rsidRPr="00F2684B" w:rsidRDefault="00AD7F3B" w:rsidP="00250950">
            <w:pPr>
              <w:widowControl w:val="0"/>
              <w:pBdr>
                <w:top w:val="nil"/>
                <w:left w:val="nil"/>
                <w:bottom w:val="nil"/>
                <w:right w:val="nil"/>
                <w:between w:val="nil"/>
              </w:pBdr>
              <w:spacing w:line="240" w:lineRule="auto"/>
              <w:ind w:left="289" w:right="-94"/>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(išskyrus autorinius darbus)</w:t>
            </w:r>
          </w:p>
        </w:tc>
        <w:tc>
          <w:tcPr>
            <w:tcW w:w="1840" w:type="dxa"/>
            <w:tcMar>
              <w:top w:w="100" w:type="dxa"/>
              <w:left w:w="100" w:type="dxa"/>
              <w:bottom w:w="100" w:type="dxa"/>
              <w:right w:w="100" w:type="dxa"/>
            </w:tcMar>
          </w:tcPr>
          <w:p w14:paraId="555315F2"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1849" w:type="dxa"/>
            <w:tcMar>
              <w:top w:w="100" w:type="dxa"/>
              <w:left w:w="100" w:type="dxa"/>
              <w:bottom w:w="100" w:type="dxa"/>
              <w:right w:w="100" w:type="dxa"/>
            </w:tcMar>
          </w:tcPr>
          <w:p w14:paraId="6F7DC8B7"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2472" w:type="dxa"/>
            <w:tcMar>
              <w:top w:w="100" w:type="dxa"/>
              <w:left w:w="100" w:type="dxa"/>
              <w:bottom w:w="100" w:type="dxa"/>
              <w:right w:w="100" w:type="dxa"/>
            </w:tcMar>
          </w:tcPr>
          <w:p w14:paraId="478A1296"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r>
      <w:tr w:rsidR="00AD7F3B" w:rsidRPr="00F2684B" w14:paraId="7883B711" w14:textId="77777777" w:rsidTr="00F01588">
        <w:trPr>
          <w:trHeight w:val="305"/>
        </w:trPr>
        <w:tc>
          <w:tcPr>
            <w:tcW w:w="1110" w:type="dxa"/>
            <w:tcMar>
              <w:top w:w="100" w:type="dxa"/>
              <w:left w:w="100" w:type="dxa"/>
              <w:bottom w:w="100" w:type="dxa"/>
              <w:right w:w="100" w:type="dxa"/>
            </w:tcMar>
          </w:tcPr>
          <w:p w14:paraId="3C644835" w14:textId="77777777" w:rsidR="00AD7F3B" w:rsidRPr="00F2684B" w:rsidRDefault="00AD7F3B" w:rsidP="00250950">
            <w:pPr>
              <w:widowControl w:val="0"/>
              <w:pBdr>
                <w:top w:val="nil"/>
                <w:left w:val="nil"/>
                <w:bottom w:val="nil"/>
                <w:right w:val="nil"/>
                <w:between w:val="nil"/>
              </w:pBdr>
              <w:spacing w:line="240" w:lineRule="auto"/>
              <w:jc w:val="center"/>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4. </w:t>
            </w:r>
          </w:p>
        </w:tc>
        <w:tc>
          <w:tcPr>
            <w:tcW w:w="2794" w:type="dxa"/>
            <w:tcMar>
              <w:top w:w="100" w:type="dxa"/>
              <w:left w:w="100" w:type="dxa"/>
              <w:bottom w:w="100" w:type="dxa"/>
              <w:right w:w="100" w:type="dxa"/>
            </w:tcMar>
          </w:tcPr>
          <w:p w14:paraId="6E32FF3B" w14:textId="77777777" w:rsidR="00AD7F3B" w:rsidRPr="00F2684B" w:rsidRDefault="00AD7F3B" w:rsidP="00250950">
            <w:pPr>
              <w:widowControl w:val="0"/>
              <w:pBdr>
                <w:top w:val="nil"/>
                <w:left w:val="nil"/>
                <w:bottom w:val="nil"/>
                <w:right w:val="nil"/>
                <w:between w:val="nil"/>
              </w:pBdr>
              <w:spacing w:line="240" w:lineRule="auto"/>
              <w:ind w:left="289" w:right="-94"/>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Išlaidos prekėms</w:t>
            </w:r>
          </w:p>
        </w:tc>
        <w:tc>
          <w:tcPr>
            <w:tcW w:w="1840" w:type="dxa"/>
            <w:tcMar>
              <w:top w:w="100" w:type="dxa"/>
              <w:left w:w="100" w:type="dxa"/>
              <w:bottom w:w="100" w:type="dxa"/>
              <w:right w:w="100" w:type="dxa"/>
            </w:tcMar>
          </w:tcPr>
          <w:p w14:paraId="35765C71"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1849" w:type="dxa"/>
            <w:tcMar>
              <w:top w:w="100" w:type="dxa"/>
              <w:left w:w="100" w:type="dxa"/>
              <w:bottom w:w="100" w:type="dxa"/>
              <w:right w:w="100" w:type="dxa"/>
            </w:tcMar>
          </w:tcPr>
          <w:p w14:paraId="18C52502"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2472" w:type="dxa"/>
            <w:tcMar>
              <w:top w:w="100" w:type="dxa"/>
              <w:left w:w="100" w:type="dxa"/>
              <w:bottom w:w="100" w:type="dxa"/>
              <w:right w:w="100" w:type="dxa"/>
            </w:tcMar>
          </w:tcPr>
          <w:p w14:paraId="5E297BEA"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r>
      <w:tr w:rsidR="00AD7F3B" w:rsidRPr="00F2684B" w14:paraId="3C537661" w14:textId="77777777" w:rsidTr="00F01588">
        <w:trPr>
          <w:trHeight w:val="300"/>
        </w:trPr>
        <w:tc>
          <w:tcPr>
            <w:tcW w:w="1110" w:type="dxa"/>
            <w:tcMar>
              <w:top w:w="100" w:type="dxa"/>
              <w:left w:w="100" w:type="dxa"/>
              <w:bottom w:w="100" w:type="dxa"/>
              <w:right w:w="100" w:type="dxa"/>
            </w:tcMar>
          </w:tcPr>
          <w:p w14:paraId="7012F910" w14:textId="77777777" w:rsidR="00AD7F3B" w:rsidRPr="00F2684B" w:rsidRDefault="00AD7F3B" w:rsidP="00250950">
            <w:pPr>
              <w:widowControl w:val="0"/>
              <w:pBdr>
                <w:top w:val="nil"/>
                <w:left w:val="nil"/>
                <w:bottom w:val="nil"/>
                <w:right w:val="nil"/>
                <w:between w:val="nil"/>
              </w:pBdr>
              <w:spacing w:line="240" w:lineRule="auto"/>
              <w:jc w:val="center"/>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5. </w:t>
            </w:r>
          </w:p>
        </w:tc>
        <w:tc>
          <w:tcPr>
            <w:tcW w:w="2794" w:type="dxa"/>
            <w:tcMar>
              <w:top w:w="100" w:type="dxa"/>
              <w:left w:w="100" w:type="dxa"/>
              <w:bottom w:w="100" w:type="dxa"/>
              <w:right w:w="100" w:type="dxa"/>
            </w:tcMar>
          </w:tcPr>
          <w:p w14:paraId="22E9DE9D" w14:textId="77777777" w:rsidR="00AD7F3B" w:rsidRPr="00F2684B" w:rsidRDefault="00AD7F3B" w:rsidP="00250950">
            <w:pPr>
              <w:widowControl w:val="0"/>
              <w:pBdr>
                <w:top w:val="nil"/>
                <w:left w:val="nil"/>
                <w:bottom w:val="nil"/>
                <w:right w:val="nil"/>
                <w:between w:val="nil"/>
              </w:pBdr>
              <w:spacing w:line="240" w:lineRule="auto"/>
              <w:ind w:left="289" w:right="-94"/>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Išlaidos komandiruotėms</w:t>
            </w:r>
          </w:p>
        </w:tc>
        <w:tc>
          <w:tcPr>
            <w:tcW w:w="1840" w:type="dxa"/>
            <w:tcMar>
              <w:top w:w="100" w:type="dxa"/>
              <w:left w:w="100" w:type="dxa"/>
              <w:bottom w:w="100" w:type="dxa"/>
              <w:right w:w="100" w:type="dxa"/>
            </w:tcMar>
          </w:tcPr>
          <w:p w14:paraId="010DF3FF"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1849" w:type="dxa"/>
            <w:tcMar>
              <w:top w:w="100" w:type="dxa"/>
              <w:left w:w="100" w:type="dxa"/>
              <w:bottom w:w="100" w:type="dxa"/>
              <w:right w:w="100" w:type="dxa"/>
            </w:tcMar>
          </w:tcPr>
          <w:p w14:paraId="0F5631A4"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2472" w:type="dxa"/>
            <w:tcMar>
              <w:top w:w="100" w:type="dxa"/>
              <w:left w:w="100" w:type="dxa"/>
              <w:bottom w:w="100" w:type="dxa"/>
              <w:right w:w="100" w:type="dxa"/>
            </w:tcMar>
          </w:tcPr>
          <w:p w14:paraId="78BB164D"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r>
      <w:tr w:rsidR="00AD7F3B" w:rsidRPr="00F2684B" w14:paraId="7E73C17B" w14:textId="77777777" w:rsidTr="00F01588">
        <w:trPr>
          <w:trHeight w:val="300"/>
        </w:trPr>
        <w:tc>
          <w:tcPr>
            <w:tcW w:w="1110" w:type="dxa"/>
            <w:tcMar>
              <w:top w:w="100" w:type="dxa"/>
              <w:left w:w="100" w:type="dxa"/>
              <w:bottom w:w="100" w:type="dxa"/>
              <w:right w:w="100" w:type="dxa"/>
            </w:tcMar>
          </w:tcPr>
          <w:p w14:paraId="68F146C5" w14:textId="77777777" w:rsidR="00AD7F3B" w:rsidRPr="00F2684B" w:rsidRDefault="00AD7F3B" w:rsidP="00250950">
            <w:pPr>
              <w:widowControl w:val="0"/>
              <w:pBdr>
                <w:top w:val="nil"/>
                <w:left w:val="nil"/>
                <w:bottom w:val="nil"/>
                <w:right w:val="nil"/>
                <w:between w:val="nil"/>
              </w:pBdr>
              <w:spacing w:line="240" w:lineRule="auto"/>
              <w:jc w:val="center"/>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6. </w:t>
            </w:r>
          </w:p>
        </w:tc>
        <w:tc>
          <w:tcPr>
            <w:tcW w:w="2794" w:type="dxa"/>
            <w:tcMar>
              <w:top w:w="100" w:type="dxa"/>
              <w:left w:w="100" w:type="dxa"/>
              <w:bottom w:w="100" w:type="dxa"/>
              <w:right w:w="100" w:type="dxa"/>
            </w:tcMar>
          </w:tcPr>
          <w:p w14:paraId="0B34E41D" w14:textId="77777777" w:rsidR="00AD7F3B" w:rsidRPr="00F2684B" w:rsidRDefault="00AD7F3B" w:rsidP="00250950">
            <w:pPr>
              <w:widowControl w:val="0"/>
              <w:pBdr>
                <w:top w:val="nil"/>
                <w:left w:val="nil"/>
                <w:bottom w:val="nil"/>
                <w:right w:val="nil"/>
                <w:between w:val="nil"/>
              </w:pBdr>
              <w:spacing w:line="240" w:lineRule="auto"/>
              <w:ind w:left="289" w:right="-94"/>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Išlaidos ilgalaikiam turtui</w:t>
            </w:r>
          </w:p>
        </w:tc>
        <w:tc>
          <w:tcPr>
            <w:tcW w:w="1840" w:type="dxa"/>
            <w:tcMar>
              <w:top w:w="100" w:type="dxa"/>
              <w:left w:w="100" w:type="dxa"/>
              <w:bottom w:w="100" w:type="dxa"/>
              <w:right w:w="100" w:type="dxa"/>
            </w:tcMar>
          </w:tcPr>
          <w:p w14:paraId="071FD945"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1849" w:type="dxa"/>
            <w:tcMar>
              <w:top w:w="100" w:type="dxa"/>
              <w:left w:w="100" w:type="dxa"/>
              <w:bottom w:w="100" w:type="dxa"/>
              <w:right w:w="100" w:type="dxa"/>
            </w:tcMar>
          </w:tcPr>
          <w:p w14:paraId="6BDEF066"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2472" w:type="dxa"/>
            <w:tcMar>
              <w:top w:w="100" w:type="dxa"/>
              <w:left w:w="100" w:type="dxa"/>
              <w:bottom w:w="100" w:type="dxa"/>
              <w:right w:w="100" w:type="dxa"/>
            </w:tcMar>
          </w:tcPr>
          <w:p w14:paraId="62B96C11"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r>
      <w:tr w:rsidR="00AD7F3B" w:rsidRPr="00F2684B" w14:paraId="50220A3F" w14:textId="77777777" w:rsidTr="00F01588">
        <w:trPr>
          <w:trHeight w:val="295"/>
        </w:trPr>
        <w:tc>
          <w:tcPr>
            <w:tcW w:w="1110" w:type="dxa"/>
            <w:tcMar>
              <w:top w:w="100" w:type="dxa"/>
              <w:left w:w="100" w:type="dxa"/>
              <w:bottom w:w="100" w:type="dxa"/>
              <w:right w:w="100" w:type="dxa"/>
            </w:tcMar>
          </w:tcPr>
          <w:p w14:paraId="39D28ECF" w14:textId="77777777" w:rsidR="00AD7F3B" w:rsidRPr="00F2684B" w:rsidRDefault="00AD7F3B" w:rsidP="00250950">
            <w:pPr>
              <w:widowControl w:val="0"/>
              <w:pBdr>
                <w:top w:val="nil"/>
                <w:left w:val="nil"/>
                <w:bottom w:val="nil"/>
                <w:right w:val="nil"/>
                <w:between w:val="nil"/>
              </w:pBdr>
              <w:rPr>
                <w:rFonts w:ascii="Anaheim" w:eastAsia="Anaheim" w:hAnsi="Anaheim" w:cs="Anaheim"/>
                <w:color w:val="000000"/>
                <w:sz w:val="24"/>
                <w:szCs w:val="24"/>
                <w:highlight w:val="white"/>
                <w:lang w:val="lt-LT"/>
              </w:rPr>
            </w:pPr>
          </w:p>
        </w:tc>
        <w:tc>
          <w:tcPr>
            <w:tcW w:w="2794" w:type="dxa"/>
            <w:tcMar>
              <w:top w:w="100" w:type="dxa"/>
              <w:left w:w="100" w:type="dxa"/>
              <w:bottom w:w="100" w:type="dxa"/>
              <w:right w:w="100" w:type="dxa"/>
            </w:tcMar>
          </w:tcPr>
          <w:p w14:paraId="5DBD703E" w14:textId="77777777" w:rsidR="00AD7F3B" w:rsidRPr="00F2684B" w:rsidRDefault="00AD7F3B" w:rsidP="00250950">
            <w:pPr>
              <w:widowControl w:val="0"/>
              <w:pBdr>
                <w:top w:val="nil"/>
                <w:left w:val="nil"/>
                <w:bottom w:val="nil"/>
                <w:right w:val="nil"/>
                <w:between w:val="nil"/>
              </w:pBdr>
              <w:spacing w:line="240" w:lineRule="auto"/>
              <w:ind w:left="289" w:right="930"/>
              <w:jc w:val="right"/>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Iš viso:</w:t>
            </w:r>
          </w:p>
        </w:tc>
        <w:tc>
          <w:tcPr>
            <w:tcW w:w="1840" w:type="dxa"/>
            <w:tcMar>
              <w:top w:w="100" w:type="dxa"/>
              <w:left w:w="100" w:type="dxa"/>
              <w:bottom w:w="100" w:type="dxa"/>
              <w:right w:w="100" w:type="dxa"/>
            </w:tcMar>
          </w:tcPr>
          <w:p w14:paraId="4787DA95"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1849" w:type="dxa"/>
            <w:tcMar>
              <w:top w:w="100" w:type="dxa"/>
              <w:left w:w="100" w:type="dxa"/>
              <w:bottom w:w="100" w:type="dxa"/>
              <w:right w:w="100" w:type="dxa"/>
            </w:tcMar>
          </w:tcPr>
          <w:p w14:paraId="41D95AB9"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c>
          <w:tcPr>
            <w:tcW w:w="2472" w:type="dxa"/>
            <w:tcMar>
              <w:top w:w="100" w:type="dxa"/>
              <w:left w:w="100" w:type="dxa"/>
              <w:bottom w:w="100" w:type="dxa"/>
              <w:right w:w="100" w:type="dxa"/>
            </w:tcMar>
          </w:tcPr>
          <w:p w14:paraId="4A7A47D1" w14:textId="77777777" w:rsidR="00AD7F3B" w:rsidRPr="00F2684B" w:rsidRDefault="00AD7F3B" w:rsidP="00250950">
            <w:pPr>
              <w:widowControl w:val="0"/>
              <w:pBdr>
                <w:top w:val="nil"/>
                <w:left w:val="nil"/>
                <w:bottom w:val="nil"/>
                <w:right w:val="nil"/>
                <w:between w:val="nil"/>
              </w:pBdr>
              <w:ind w:left="48" w:right="37"/>
              <w:rPr>
                <w:rFonts w:ascii="Anaheim" w:eastAsia="Anaheim" w:hAnsi="Anaheim" w:cs="Anaheim"/>
                <w:color w:val="000000"/>
                <w:sz w:val="24"/>
                <w:szCs w:val="24"/>
                <w:highlight w:val="white"/>
                <w:lang w:val="lt-LT"/>
              </w:rPr>
            </w:pPr>
          </w:p>
        </w:tc>
      </w:tr>
    </w:tbl>
    <w:p w14:paraId="44EFED40" w14:textId="77777777" w:rsidR="00AD7F3B" w:rsidRPr="00F2684B" w:rsidRDefault="00AD7F3B" w:rsidP="00AD7F3B">
      <w:pPr>
        <w:widowControl w:val="0"/>
        <w:pBdr>
          <w:top w:val="nil"/>
          <w:left w:val="nil"/>
          <w:bottom w:val="nil"/>
          <w:right w:val="nil"/>
          <w:between w:val="nil"/>
        </w:pBdr>
        <w:ind w:left="720" w:right="930"/>
        <w:rPr>
          <w:rFonts w:ascii="Anaheim" w:eastAsia="Anaheim" w:hAnsi="Anaheim" w:cs="Anaheim"/>
          <w:color w:val="000000"/>
          <w:highlight w:val="white"/>
          <w:lang w:val="lt-LT"/>
        </w:rPr>
      </w:pPr>
    </w:p>
    <w:p w14:paraId="436D8C56" w14:textId="77777777" w:rsidR="00AD7F3B" w:rsidRPr="00F2684B" w:rsidRDefault="00AD7F3B" w:rsidP="00AD7F3B">
      <w:pPr>
        <w:widowControl w:val="0"/>
        <w:pBdr>
          <w:top w:val="nil"/>
          <w:left w:val="nil"/>
          <w:bottom w:val="nil"/>
          <w:right w:val="nil"/>
          <w:between w:val="nil"/>
        </w:pBdr>
        <w:ind w:left="720" w:right="930"/>
        <w:rPr>
          <w:rFonts w:ascii="Anaheim" w:eastAsia="Anaheim" w:hAnsi="Anaheim" w:cs="Anaheim"/>
          <w:color w:val="000000"/>
          <w:highlight w:val="white"/>
          <w:lang w:val="lt-LT"/>
        </w:rPr>
      </w:pPr>
    </w:p>
    <w:p w14:paraId="3DD0651F" w14:textId="77777777" w:rsidR="00F01588" w:rsidRDefault="00F01588" w:rsidP="00AD7F3B">
      <w:pPr>
        <w:widowControl w:val="0"/>
        <w:pBdr>
          <w:top w:val="nil"/>
          <w:left w:val="nil"/>
          <w:bottom w:val="nil"/>
          <w:right w:val="nil"/>
          <w:between w:val="nil"/>
        </w:pBdr>
        <w:spacing w:line="240" w:lineRule="auto"/>
        <w:ind w:left="720" w:right="930"/>
        <w:rPr>
          <w:rFonts w:ascii="Anaheim" w:eastAsia="Anaheim" w:hAnsi="Anaheim" w:cs="Anaheim"/>
          <w:color w:val="000000"/>
          <w:sz w:val="24"/>
          <w:szCs w:val="24"/>
          <w:highlight w:val="white"/>
          <w:lang w:val="lt-LT"/>
        </w:rPr>
      </w:pPr>
    </w:p>
    <w:p w14:paraId="45681EC9" w14:textId="77777777" w:rsidR="00F01588" w:rsidRDefault="00F01588" w:rsidP="00AD7F3B">
      <w:pPr>
        <w:widowControl w:val="0"/>
        <w:pBdr>
          <w:top w:val="nil"/>
          <w:left w:val="nil"/>
          <w:bottom w:val="nil"/>
          <w:right w:val="nil"/>
          <w:between w:val="nil"/>
        </w:pBdr>
        <w:spacing w:line="240" w:lineRule="auto"/>
        <w:ind w:left="720" w:right="930"/>
        <w:rPr>
          <w:rFonts w:ascii="Anaheim" w:eastAsia="Anaheim" w:hAnsi="Anaheim" w:cs="Anaheim"/>
          <w:color w:val="000000"/>
          <w:sz w:val="24"/>
          <w:szCs w:val="24"/>
          <w:highlight w:val="white"/>
          <w:lang w:val="lt-LT"/>
        </w:rPr>
      </w:pPr>
    </w:p>
    <w:p w14:paraId="5CADA225" w14:textId="7EC42263" w:rsidR="00AD7F3B" w:rsidRPr="00F2684B" w:rsidRDefault="00AD7F3B" w:rsidP="00AD7F3B">
      <w:pPr>
        <w:widowControl w:val="0"/>
        <w:pBdr>
          <w:top w:val="nil"/>
          <w:left w:val="nil"/>
          <w:bottom w:val="nil"/>
          <w:right w:val="nil"/>
          <w:between w:val="nil"/>
        </w:pBdr>
        <w:spacing w:line="240" w:lineRule="auto"/>
        <w:ind w:left="720"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Partnerio_1 projekto vadovas </w:t>
      </w:r>
    </w:p>
    <w:p w14:paraId="0C325CA8" w14:textId="77777777" w:rsidR="00AD7F3B" w:rsidRPr="00F2684B" w:rsidRDefault="00AD7F3B" w:rsidP="00F01588">
      <w:pPr>
        <w:widowControl w:val="0"/>
        <w:pBdr>
          <w:top w:val="nil"/>
          <w:left w:val="nil"/>
          <w:bottom w:val="nil"/>
          <w:right w:val="nil"/>
          <w:between w:val="nil"/>
        </w:pBdr>
        <w:spacing w:line="240" w:lineRule="auto"/>
        <w:ind w:left="1440" w:right="930" w:firstLine="720"/>
        <w:jc w:val="right"/>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(Parašas) (Vardas pavardė) </w:t>
      </w:r>
    </w:p>
    <w:p w14:paraId="03194C23" w14:textId="77777777" w:rsidR="00AD7F3B" w:rsidRPr="00F2684B" w:rsidRDefault="00AD7F3B" w:rsidP="00AD7F3B">
      <w:pPr>
        <w:widowControl w:val="0"/>
        <w:pBdr>
          <w:top w:val="nil"/>
          <w:left w:val="nil"/>
          <w:bottom w:val="nil"/>
          <w:right w:val="nil"/>
          <w:between w:val="nil"/>
        </w:pBdr>
        <w:spacing w:before="535" w:line="240" w:lineRule="auto"/>
        <w:ind w:left="720"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Partnerio_2 projekto vadovas </w:t>
      </w:r>
    </w:p>
    <w:p w14:paraId="7C8A898B" w14:textId="77777777" w:rsidR="00AD7F3B" w:rsidRPr="00F2684B" w:rsidRDefault="00AD7F3B" w:rsidP="00AD7F3B">
      <w:pPr>
        <w:widowControl w:val="0"/>
        <w:pBdr>
          <w:top w:val="nil"/>
          <w:left w:val="nil"/>
          <w:bottom w:val="nil"/>
          <w:right w:val="nil"/>
          <w:between w:val="nil"/>
        </w:pBdr>
        <w:spacing w:line="240" w:lineRule="auto"/>
        <w:ind w:left="720" w:right="930"/>
        <w:jc w:val="right"/>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(Parašas) (Vardas pavardė) </w:t>
      </w:r>
    </w:p>
    <w:p w14:paraId="69CB877E" w14:textId="77777777" w:rsidR="00AD7F3B" w:rsidRPr="00F2684B" w:rsidRDefault="00AD7F3B" w:rsidP="00AD7F3B">
      <w:pPr>
        <w:widowControl w:val="0"/>
        <w:pBdr>
          <w:top w:val="nil"/>
          <w:left w:val="nil"/>
          <w:bottom w:val="nil"/>
          <w:right w:val="nil"/>
          <w:between w:val="nil"/>
        </w:pBdr>
        <w:spacing w:before="540" w:line="240" w:lineRule="auto"/>
        <w:ind w:left="720" w:right="930"/>
        <w:rPr>
          <w:rFonts w:ascii="Anaheim" w:eastAsia="Anaheim" w:hAnsi="Anaheim" w:cs="Anaheim"/>
          <w:color w:val="000000"/>
          <w:sz w:val="24"/>
          <w:szCs w:val="24"/>
          <w:highlight w:val="white"/>
          <w:lang w:val="lt-LT"/>
        </w:rPr>
      </w:pPr>
      <w:r w:rsidRPr="00F2684B">
        <w:rPr>
          <w:rFonts w:ascii="Anaheim" w:eastAsia="Anaheim" w:hAnsi="Anaheim" w:cs="Anaheim"/>
          <w:color w:val="000000"/>
          <w:sz w:val="24"/>
          <w:szCs w:val="24"/>
          <w:highlight w:val="white"/>
          <w:lang w:val="lt-LT"/>
        </w:rPr>
        <w:t xml:space="preserve">Partnerio_3 projekto vadovas </w:t>
      </w:r>
    </w:p>
    <w:p w14:paraId="61A0A7B1" w14:textId="69970A64" w:rsidR="004A5D49" w:rsidRDefault="00AD7F3B" w:rsidP="00AD7F3B">
      <w:pPr>
        <w:widowControl w:val="0"/>
        <w:pBdr>
          <w:top w:val="nil"/>
          <w:left w:val="nil"/>
          <w:bottom w:val="nil"/>
          <w:right w:val="nil"/>
          <w:between w:val="nil"/>
        </w:pBdr>
        <w:spacing w:line="240" w:lineRule="auto"/>
        <w:ind w:left="720" w:right="930"/>
        <w:jc w:val="right"/>
      </w:pPr>
      <w:r w:rsidRPr="00F2684B">
        <w:rPr>
          <w:rFonts w:ascii="Anaheim" w:eastAsia="Anaheim" w:hAnsi="Anaheim" w:cs="Anaheim"/>
          <w:color w:val="000000"/>
          <w:sz w:val="24"/>
          <w:szCs w:val="24"/>
          <w:highlight w:val="white"/>
          <w:lang w:val="lt-LT"/>
        </w:rPr>
        <w:t>(Parašas) (Vardas pavardė)</w:t>
      </w:r>
    </w:p>
    <w:sectPr w:rsidR="004A5D49" w:rsidSect="0056139C">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aheim">
    <w:altName w:val="Calibri"/>
    <w:panose1 w:val="00000000000000000000"/>
    <w:charset w:val="00"/>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F00BF"/>
    <w:multiLevelType w:val="multilevel"/>
    <w:tmpl w:val="F2DEF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167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4C"/>
    <w:rsid w:val="001C7350"/>
    <w:rsid w:val="002304D9"/>
    <w:rsid w:val="00282FC4"/>
    <w:rsid w:val="003960BF"/>
    <w:rsid w:val="004A5D49"/>
    <w:rsid w:val="004D2F4C"/>
    <w:rsid w:val="00532CB9"/>
    <w:rsid w:val="0056139C"/>
    <w:rsid w:val="005E0431"/>
    <w:rsid w:val="00631728"/>
    <w:rsid w:val="00697BA6"/>
    <w:rsid w:val="00706C7F"/>
    <w:rsid w:val="0079345B"/>
    <w:rsid w:val="009A71E3"/>
    <w:rsid w:val="00AD7F3B"/>
    <w:rsid w:val="00DB32C4"/>
    <w:rsid w:val="00EF6C69"/>
    <w:rsid w:val="00F01588"/>
    <w:rsid w:val="00FB0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285C"/>
  <w15:chartTrackingRefBased/>
  <w15:docId w15:val="{CFBEEEBD-4808-4305-932C-C51F252F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F3B"/>
    <w:pPr>
      <w:spacing w:after="0"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4D2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F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F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F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F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F4C"/>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4D2F4C"/>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4D2F4C"/>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4D2F4C"/>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4D2F4C"/>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4D2F4C"/>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4D2F4C"/>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4D2F4C"/>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4D2F4C"/>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4D2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F4C"/>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4D2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F4C"/>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4D2F4C"/>
    <w:pPr>
      <w:spacing w:before="160"/>
      <w:jc w:val="center"/>
    </w:pPr>
    <w:rPr>
      <w:i/>
      <w:iCs/>
      <w:color w:val="404040" w:themeColor="text1" w:themeTint="BF"/>
    </w:rPr>
  </w:style>
  <w:style w:type="character" w:customStyle="1" w:styleId="QuoteChar">
    <w:name w:val="Quote Char"/>
    <w:basedOn w:val="DefaultParagraphFont"/>
    <w:link w:val="Quote"/>
    <w:uiPriority w:val="29"/>
    <w:rsid w:val="004D2F4C"/>
    <w:rPr>
      <w:i/>
      <w:iCs/>
      <w:color w:val="404040" w:themeColor="text1" w:themeTint="BF"/>
      <w:lang w:val="lt-LT"/>
    </w:rPr>
  </w:style>
  <w:style w:type="paragraph" w:styleId="ListParagraph">
    <w:name w:val="List Paragraph"/>
    <w:basedOn w:val="Normal"/>
    <w:uiPriority w:val="34"/>
    <w:qFormat/>
    <w:rsid w:val="004D2F4C"/>
    <w:pPr>
      <w:ind w:left="720"/>
      <w:contextualSpacing/>
    </w:pPr>
  </w:style>
  <w:style w:type="character" w:styleId="IntenseEmphasis">
    <w:name w:val="Intense Emphasis"/>
    <w:basedOn w:val="DefaultParagraphFont"/>
    <w:uiPriority w:val="21"/>
    <w:qFormat/>
    <w:rsid w:val="004D2F4C"/>
    <w:rPr>
      <w:i/>
      <w:iCs/>
      <w:color w:val="0F4761" w:themeColor="accent1" w:themeShade="BF"/>
    </w:rPr>
  </w:style>
  <w:style w:type="paragraph" w:styleId="IntenseQuote">
    <w:name w:val="Intense Quote"/>
    <w:basedOn w:val="Normal"/>
    <w:next w:val="Normal"/>
    <w:link w:val="IntenseQuoteChar"/>
    <w:uiPriority w:val="30"/>
    <w:qFormat/>
    <w:rsid w:val="004D2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F4C"/>
    <w:rPr>
      <w:i/>
      <w:iCs/>
      <w:color w:val="0F4761" w:themeColor="accent1" w:themeShade="BF"/>
      <w:lang w:val="lt-LT"/>
    </w:rPr>
  </w:style>
  <w:style w:type="character" w:styleId="IntenseReference">
    <w:name w:val="Intense Reference"/>
    <w:basedOn w:val="DefaultParagraphFont"/>
    <w:uiPriority w:val="32"/>
    <w:qFormat/>
    <w:rsid w:val="004D2F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Kulvietienė</dc:creator>
  <cp:keywords/>
  <dc:description/>
  <cp:lastModifiedBy>Dovilė Čibiraitė-Lukenskienė</cp:lastModifiedBy>
  <cp:revision>5</cp:revision>
  <dcterms:created xsi:type="dcterms:W3CDTF">2026-02-05T16:06:00Z</dcterms:created>
  <dcterms:modified xsi:type="dcterms:W3CDTF">2026-02-05T21:14:00Z</dcterms:modified>
</cp:coreProperties>
</file>